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9" w:type="dxa"/>
        <w:tblInd w:w="-34" w:type="dxa"/>
        <w:tblLayout w:type="fixed"/>
        <w:tblLook w:val="0000" w:firstRow="0" w:lastRow="0" w:firstColumn="0" w:lastColumn="0" w:noHBand="0" w:noVBand="0"/>
      </w:tblPr>
      <w:tblGrid>
        <w:gridCol w:w="284"/>
        <w:gridCol w:w="567"/>
        <w:gridCol w:w="284"/>
        <w:gridCol w:w="815"/>
        <w:gridCol w:w="11"/>
        <w:gridCol w:w="591"/>
        <w:gridCol w:w="709"/>
        <w:gridCol w:w="1418"/>
        <w:gridCol w:w="141"/>
        <w:gridCol w:w="142"/>
        <w:gridCol w:w="1094"/>
        <w:gridCol w:w="289"/>
        <w:gridCol w:w="460"/>
        <w:gridCol w:w="2127"/>
        <w:gridCol w:w="425"/>
        <w:gridCol w:w="142"/>
      </w:tblGrid>
      <w:tr w:rsidR="0064795F">
        <w:trPr>
          <w:gridAfter w:val="1"/>
          <w:wAfter w:w="142" w:type="dxa"/>
          <w:trHeight w:val="1278"/>
        </w:trPr>
        <w:tc>
          <w:tcPr>
            <w:tcW w:w="9357" w:type="dxa"/>
            <w:gridSpan w:val="15"/>
            <w:tcBorders>
              <w:bottom w:val="nil"/>
            </w:tcBorders>
          </w:tcPr>
          <w:p w:rsidR="0064795F" w:rsidRDefault="0064795F">
            <w:pPr>
              <w:tabs>
                <w:tab w:val="left" w:pos="5670"/>
              </w:tabs>
              <w:rPr>
                <w:rFonts w:ascii="Arial" w:hAnsi="Arial"/>
                <w:b/>
                <w:sz w:val="18"/>
                <w:lang w:val="fr-BE"/>
              </w:rPr>
            </w:pPr>
            <w:bookmarkStart w:id="0" w:name="_GoBack"/>
            <w:bookmarkEnd w:id="0"/>
          </w:p>
        </w:tc>
      </w:tr>
      <w:tr w:rsidR="0064795F" w:rsidRPr="00784E9F">
        <w:trPr>
          <w:gridAfter w:val="1"/>
          <w:wAfter w:w="142" w:type="dxa"/>
          <w:cantSplit/>
          <w:trHeight w:val="1660"/>
        </w:trPr>
        <w:tc>
          <w:tcPr>
            <w:tcW w:w="4820" w:type="dxa"/>
            <w:gridSpan w:val="9"/>
            <w:tcBorders>
              <w:bottom w:val="nil"/>
            </w:tcBorders>
          </w:tcPr>
          <w:p w:rsidR="001103C1" w:rsidRDefault="001103C1">
            <w:pPr>
              <w:tabs>
                <w:tab w:val="left" w:pos="5670"/>
              </w:tabs>
              <w:rPr>
                <w:rFonts w:ascii="Arial" w:hAnsi="Arial"/>
                <w:b/>
                <w:sz w:val="40"/>
                <w:lang w:val="fr-BE"/>
              </w:rPr>
            </w:pPr>
          </w:p>
          <w:p w:rsidR="0064795F" w:rsidRDefault="0064795F">
            <w:pPr>
              <w:tabs>
                <w:tab w:val="left" w:pos="5670"/>
              </w:tabs>
              <w:rPr>
                <w:rFonts w:ascii="Arial" w:hAnsi="Arial"/>
                <w:b/>
                <w:sz w:val="40"/>
                <w:lang w:val="fr-BE"/>
              </w:rPr>
            </w:pPr>
            <w:r>
              <w:rPr>
                <w:rFonts w:ascii="Arial" w:hAnsi="Arial"/>
                <w:b/>
                <w:sz w:val="40"/>
                <w:lang w:val="fr-BE"/>
              </w:rPr>
              <w:t>I N A M I</w:t>
            </w:r>
          </w:p>
          <w:p w:rsidR="0064795F" w:rsidRDefault="005270C8">
            <w:pPr>
              <w:tabs>
                <w:tab w:val="left" w:pos="5670"/>
              </w:tabs>
              <w:rPr>
                <w:rFonts w:ascii="Arial" w:hAnsi="Arial"/>
                <w:b/>
                <w:sz w:val="40"/>
                <w:lang w:val="fr-BE"/>
              </w:rPr>
            </w:pPr>
            <w:r>
              <w:rPr>
                <w:rFonts w:ascii="Arial" w:hAnsi="Arial"/>
                <w:b/>
                <w:noProof/>
                <w:sz w:val="40"/>
                <w:lang w:val="fr-BE" w:eastAsia="fr-BE"/>
              </w:rPr>
              <mc:AlternateContent>
                <mc:Choice Requires="wps">
                  <w:drawing>
                    <wp:anchor distT="0" distB="0" distL="114300" distR="114300" simplePos="0" relativeHeight="251654656" behindDoc="0" locked="0" layoutInCell="1" allowOverlap="1">
                      <wp:simplePos x="0" y="0"/>
                      <wp:positionH relativeFrom="column">
                        <wp:posOffset>16510</wp:posOffset>
                      </wp:positionH>
                      <wp:positionV relativeFrom="paragraph">
                        <wp:posOffset>8255</wp:posOffset>
                      </wp:positionV>
                      <wp:extent cx="1531620" cy="381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5pt" to="121.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UIFgIAACs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"/>
                  </w:pict>
                </mc:Fallback>
              </mc:AlternateContent>
            </w:r>
            <w:r w:rsidR="0064795F">
              <w:rPr>
                <w:rFonts w:ascii="Arial Narrow" w:hAnsi="Arial Narrow"/>
                <w:sz w:val="14"/>
                <w:lang w:val="fr-BE"/>
              </w:rPr>
              <w:t>Institut National d’Assurance Maladie-Invalidité</w:t>
            </w:r>
          </w:p>
        </w:tc>
        <w:tc>
          <w:tcPr>
            <w:tcW w:w="4537" w:type="dxa"/>
            <w:gridSpan w:val="6"/>
          </w:tcPr>
          <w:p w:rsidR="0064795F" w:rsidRDefault="0064795F">
            <w:pPr>
              <w:rPr>
                <w:rFonts w:ascii="Arial" w:hAnsi="Arial"/>
                <w:lang w:val="fr-FR"/>
              </w:rPr>
            </w:pPr>
            <w:bookmarkStart w:id="1" w:name="Adres1"/>
            <w:bookmarkStart w:id="2" w:name="Adres2"/>
            <w:bookmarkEnd w:id="1"/>
            <w:bookmarkEnd w:id="2"/>
            <w:r w:rsidRPr="007614AB">
              <w:rPr>
                <w:rFonts w:ascii="Arial" w:hAnsi="Arial"/>
                <w:lang w:val="fr-FR"/>
              </w:rPr>
              <w:t xml:space="preserve">CIRCULAIRE AUX </w:t>
            </w:r>
            <w:bookmarkStart w:id="3" w:name="Adres"/>
            <w:bookmarkEnd w:id="3"/>
            <w:r w:rsidR="001103C1">
              <w:rPr>
                <w:rFonts w:ascii="Arial" w:hAnsi="Arial"/>
                <w:lang w:val="fr-FR"/>
              </w:rPr>
              <w:t>MAISON</w:t>
            </w:r>
            <w:r w:rsidR="00744F7F">
              <w:rPr>
                <w:rFonts w:ascii="Arial" w:hAnsi="Arial"/>
                <w:lang w:val="fr-FR"/>
              </w:rPr>
              <w:t>S DE REPOS POUR PERSONNES AGEES ET</w:t>
            </w:r>
            <w:r w:rsidR="001103C1">
              <w:rPr>
                <w:rFonts w:ascii="Arial" w:hAnsi="Arial"/>
                <w:lang w:val="fr-FR"/>
              </w:rPr>
              <w:t xml:space="preserve"> AUX MAISONS DE REPOS ET DE SOINS </w:t>
            </w:r>
          </w:p>
          <w:p w:rsidR="00744F7F" w:rsidRPr="007614AB" w:rsidRDefault="00744F7F">
            <w:pPr>
              <w:rPr>
                <w:rFonts w:ascii="Arial" w:hAnsi="Arial"/>
                <w:lang w:val="fr-FR"/>
              </w:rPr>
            </w:pPr>
          </w:p>
          <w:p w:rsidR="006E5536" w:rsidRPr="007355DC" w:rsidRDefault="007355DC">
            <w:pPr>
              <w:pStyle w:val="En-tte"/>
              <w:tabs>
                <w:tab w:val="clear" w:pos="4153"/>
                <w:tab w:val="clear" w:pos="8306"/>
                <w:tab w:val="left" w:pos="5670"/>
              </w:tabs>
              <w:rPr>
                <w:rFonts w:ascii="Arial" w:hAnsi="Arial"/>
                <w:lang w:val="en-US"/>
              </w:rPr>
            </w:pPr>
            <w:r w:rsidRPr="00784E9F">
              <w:rPr>
                <w:rFonts w:ascii="Arial" w:hAnsi="Arial"/>
                <w:lang w:val="en-US"/>
              </w:rPr>
              <w:t xml:space="preserve">CIRC. </w:t>
            </w:r>
            <w:r>
              <w:rPr>
                <w:rFonts w:ascii="Arial" w:hAnsi="Arial"/>
                <w:lang w:val="en-US"/>
              </w:rPr>
              <w:t>MRPA</w:t>
            </w:r>
            <w:r w:rsidRPr="00784E9F">
              <w:rPr>
                <w:rFonts w:ascii="Arial" w:hAnsi="Arial"/>
                <w:lang w:val="en-US"/>
              </w:rPr>
              <w:t xml:space="preserve"> 20</w:t>
            </w:r>
            <w:r w:rsidR="00EA7760">
              <w:rPr>
                <w:rFonts w:ascii="Arial" w:hAnsi="Arial"/>
                <w:lang w:val="en-US"/>
              </w:rPr>
              <w:t>1</w:t>
            </w:r>
            <w:r w:rsidR="008E6E33">
              <w:rPr>
                <w:rFonts w:ascii="Arial" w:hAnsi="Arial"/>
                <w:lang w:val="en-US"/>
              </w:rPr>
              <w:t>6</w:t>
            </w:r>
            <w:r w:rsidR="00EA7760">
              <w:rPr>
                <w:rFonts w:ascii="Arial" w:hAnsi="Arial"/>
                <w:lang w:val="en-US"/>
              </w:rPr>
              <w:t>/</w:t>
            </w:r>
            <w:r w:rsidR="006B3E1E">
              <w:rPr>
                <w:rFonts w:ascii="Arial" w:hAnsi="Arial"/>
                <w:lang w:val="en-US"/>
              </w:rPr>
              <w:t>2</w:t>
            </w:r>
          </w:p>
          <w:p w:rsidR="001103C1" w:rsidRDefault="001103C1" w:rsidP="00577C6D">
            <w:pPr>
              <w:pStyle w:val="En-tte"/>
              <w:tabs>
                <w:tab w:val="clear" w:pos="4153"/>
                <w:tab w:val="clear" w:pos="8306"/>
                <w:tab w:val="left" w:pos="5670"/>
              </w:tabs>
              <w:rPr>
                <w:rFonts w:ascii="Arial" w:hAnsi="Arial"/>
                <w:lang w:val="en-US"/>
              </w:rPr>
            </w:pPr>
            <w:r w:rsidRPr="00784E9F">
              <w:rPr>
                <w:rFonts w:ascii="Arial" w:hAnsi="Arial"/>
                <w:lang w:val="en-US"/>
              </w:rPr>
              <w:t xml:space="preserve">CIRC. </w:t>
            </w:r>
            <w:r w:rsidR="00744F7F">
              <w:rPr>
                <w:rFonts w:ascii="Arial" w:hAnsi="Arial"/>
                <w:lang w:val="en-US"/>
              </w:rPr>
              <w:t>MRS</w:t>
            </w:r>
            <w:r w:rsidRPr="00784E9F">
              <w:rPr>
                <w:rFonts w:ascii="Arial" w:hAnsi="Arial"/>
                <w:lang w:val="en-US"/>
              </w:rPr>
              <w:t xml:space="preserve"> 20</w:t>
            </w:r>
            <w:r w:rsidR="006E5536">
              <w:rPr>
                <w:rFonts w:ascii="Arial" w:hAnsi="Arial"/>
                <w:lang w:val="en-US"/>
              </w:rPr>
              <w:t>1</w:t>
            </w:r>
            <w:r w:rsidR="008E6E33">
              <w:rPr>
                <w:rFonts w:ascii="Arial" w:hAnsi="Arial"/>
                <w:lang w:val="en-US"/>
              </w:rPr>
              <w:t>6</w:t>
            </w:r>
            <w:r w:rsidR="00EA7760">
              <w:rPr>
                <w:rFonts w:ascii="Arial" w:hAnsi="Arial"/>
                <w:lang w:val="en-US"/>
              </w:rPr>
              <w:t>/</w:t>
            </w:r>
            <w:r w:rsidR="006B3E1E">
              <w:rPr>
                <w:rFonts w:ascii="Arial" w:hAnsi="Arial"/>
                <w:lang w:val="en-US"/>
              </w:rPr>
              <w:t>2</w:t>
            </w:r>
          </w:p>
          <w:p w:rsidR="00DD6832" w:rsidRDefault="00DD6832" w:rsidP="00577C6D">
            <w:pPr>
              <w:pStyle w:val="En-tte"/>
              <w:tabs>
                <w:tab w:val="clear" w:pos="4153"/>
                <w:tab w:val="clear" w:pos="8306"/>
                <w:tab w:val="left" w:pos="5670"/>
              </w:tabs>
              <w:rPr>
                <w:rFonts w:ascii="Arial" w:hAnsi="Arial"/>
                <w:lang w:val="en-US"/>
              </w:rPr>
            </w:pPr>
            <w:r>
              <w:rPr>
                <w:rFonts w:ascii="Arial" w:hAnsi="Arial"/>
                <w:lang w:val="en-US"/>
              </w:rPr>
              <w:t>CIRC. CSJ 2016/1</w:t>
            </w:r>
          </w:p>
          <w:p w:rsidR="009D70E2" w:rsidRPr="00784E9F" w:rsidRDefault="009D70E2" w:rsidP="00577C6D">
            <w:pPr>
              <w:pStyle w:val="En-tte"/>
              <w:tabs>
                <w:tab w:val="clear" w:pos="4153"/>
                <w:tab w:val="clear" w:pos="8306"/>
                <w:tab w:val="left" w:pos="5670"/>
              </w:tabs>
              <w:rPr>
                <w:rFonts w:ascii="Arial" w:hAnsi="Arial"/>
                <w:lang w:val="en-US"/>
              </w:rPr>
            </w:pPr>
          </w:p>
        </w:tc>
      </w:tr>
      <w:tr w:rsidR="0064795F" w:rsidTr="00F45793">
        <w:trPr>
          <w:gridBefore w:val="1"/>
          <w:wBefore w:w="284" w:type="dxa"/>
          <w:cantSplit/>
          <w:trHeight w:hRule="exact" w:val="428"/>
        </w:trPr>
        <w:tc>
          <w:tcPr>
            <w:tcW w:w="4678" w:type="dxa"/>
            <w:gridSpan w:val="9"/>
            <w:tcBorders>
              <w:bottom w:val="nil"/>
            </w:tcBorders>
          </w:tcPr>
          <w:p w:rsidR="0064795F" w:rsidRDefault="0064795F">
            <w:pPr>
              <w:tabs>
                <w:tab w:val="left" w:pos="5670"/>
              </w:tabs>
              <w:rPr>
                <w:rFonts w:ascii="Arial" w:hAnsi="Arial"/>
                <w:b/>
                <w:sz w:val="18"/>
                <w:lang w:val="fr-BE"/>
              </w:rPr>
            </w:pPr>
            <w:r>
              <w:rPr>
                <w:rFonts w:ascii="Arial" w:hAnsi="Arial"/>
                <w:b/>
                <w:sz w:val="18"/>
                <w:lang w:val="fr-BE"/>
              </w:rPr>
              <w:t>Service des Soins de Santé</w:t>
            </w:r>
          </w:p>
        </w:tc>
        <w:tc>
          <w:tcPr>
            <w:tcW w:w="4537" w:type="dxa"/>
            <w:gridSpan w:val="6"/>
          </w:tcPr>
          <w:p w:rsidR="0064795F" w:rsidRDefault="0064795F">
            <w:pPr>
              <w:tabs>
                <w:tab w:val="left" w:pos="5670"/>
              </w:tabs>
              <w:rPr>
                <w:rFonts w:ascii="Arial" w:hAnsi="Arial"/>
                <w:b/>
                <w:sz w:val="18"/>
                <w:lang w:val="fr-BE"/>
              </w:rPr>
            </w:pPr>
          </w:p>
        </w:tc>
      </w:tr>
      <w:tr w:rsidR="008D6706">
        <w:trPr>
          <w:gridBefore w:val="1"/>
          <w:gridAfter w:val="2"/>
          <w:wBefore w:w="284" w:type="dxa"/>
          <w:wAfter w:w="567" w:type="dxa"/>
          <w:cantSplit/>
          <w:trHeight w:hRule="exact" w:val="240"/>
        </w:trPr>
        <w:tc>
          <w:tcPr>
            <w:tcW w:w="1666" w:type="dxa"/>
            <w:gridSpan w:val="3"/>
          </w:tcPr>
          <w:p w:rsidR="008D6706" w:rsidRDefault="008D6706">
            <w:pPr>
              <w:tabs>
                <w:tab w:val="left" w:pos="5670"/>
              </w:tabs>
              <w:rPr>
                <w:rFonts w:ascii="Arial" w:hAnsi="Arial"/>
                <w:sz w:val="18"/>
                <w:lang w:val="fr-BE"/>
              </w:rPr>
            </w:pPr>
            <w:r>
              <w:rPr>
                <w:rFonts w:ascii="Arial" w:hAnsi="Arial"/>
                <w:b/>
                <w:sz w:val="18"/>
                <w:lang w:val="fr-BE"/>
              </w:rPr>
              <w:t xml:space="preserve">Correspondant: </w:t>
            </w:r>
          </w:p>
        </w:tc>
        <w:tc>
          <w:tcPr>
            <w:tcW w:w="2729" w:type="dxa"/>
            <w:gridSpan w:val="4"/>
          </w:tcPr>
          <w:p w:rsidR="008D6706" w:rsidRDefault="008D6706" w:rsidP="00164676">
            <w:pPr>
              <w:tabs>
                <w:tab w:val="left" w:pos="5670"/>
              </w:tabs>
              <w:ind w:firstLine="69"/>
              <w:rPr>
                <w:rFonts w:ascii="Arial" w:hAnsi="Arial"/>
                <w:sz w:val="18"/>
                <w:lang w:val="fr-BE"/>
              </w:rPr>
            </w:pPr>
            <w:bookmarkStart w:id="4" w:name="Correspondent"/>
            <w:bookmarkEnd w:id="4"/>
            <w:r>
              <w:rPr>
                <w:rFonts w:ascii="Arial" w:hAnsi="Arial"/>
                <w:sz w:val="18"/>
                <w:lang w:val="fr-BE"/>
              </w:rPr>
              <w:t xml:space="preserve">Direction Etablissements </w:t>
            </w:r>
            <w:r w:rsidR="00A27C9A">
              <w:rPr>
                <w:rFonts w:ascii="Arial" w:hAnsi="Arial"/>
                <w:sz w:val="18"/>
                <w:lang w:val="fr-BE"/>
              </w:rPr>
              <w:t>et</w:t>
            </w:r>
            <w:r>
              <w:rPr>
                <w:rFonts w:ascii="Arial" w:hAnsi="Arial"/>
                <w:sz w:val="18"/>
                <w:lang w:val="fr-BE"/>
              </w:rPr>
              <w:t xml:space="preserve"> soins</w:t>
            </w:r>
          </w:p>
        </w:tc>
        <w:tc>
          <w:tcPr>
            <w:tcW w:w="2126" w:type="dxa"/>
            <w:gridSpan w:val="5"/>
          </w:tcPr>
          <w:p w:rsidR="008D6706" w:rsidRDefault="008D6706">
            <w:pPr>
              <w:tabs>
                <w:tab w:val="left" w:pos="5670"/>
              </w:tabs>
              <w:rPr>
                <w:rFonts w:ascii="Arial" w:hAnsi="Arial"/>
                <w:b/>
                <w:sz w:val="18"/>
                <w:lang w:val="fr-BE"/>
              </w:rPr>
            </w:pPr>
            <w:bookmarkStart w:id="5" w:name="Delivery"/>
            <w:bookmarkEnd w:id="5"/>
          </w:p>
        </w:tc>
        <w:tc>
          <w:tcPr>
            <w:tcW w:w="2127" w:type="dxa"/>
          </w:tcPr>
          <w:p w:rsidR="008D6706" w:rsidRDefault="008D6706">
            <w:pPr>
              <w:tabs>
                <w:tab w:val="left" w:pos="5670"/>
              </w:tabs>
              <w:rPr>
                <w:rFonts w:ascii="Arial" w:hAnsi="Arial"/>
                <w:sz w:val="18"/>
                <w:lang w:val="fr-BE"/>
              </w:rPr>
            </w:pPr>
            <w:bookmarkStart w:id="6" w:name="datum"/>
            <w:bookmarkEnd w:id="6"/>
          </w:p>
        </w:tc>
      </w:tr>
      <w:tr w:rsidR="008D6706">
        <w:trPr>
          <w:gridBefore w:val="1"/>
          <w:gridAfter w:val="2"/>
          <w:wBefore w:w="284" w:type="dxa"/>
          <w:wAfter w:w="567" w:type="dxa"/>
          <w:cantSplit/>
          <w:trHeight w:hRule="exact" w:val="240"/>
        </w:trPr>
        <w:tc>
          <w:tcPr>
            <w:tcW w:w="4395" w:type="dxa"/>
            <w:gridSpan w:val="7"/>
          </w:tcPr>
          <w:p w:rsidR="008D6706" w:rsidRDefault="00F2743C" w:rsidP="00164676">
            <w:pPr>
              <w:ind w:left="1735"/>
              <w:rPr>
                <w:rFonts w:ascii="Arial" w:hAnsi="Arial"/>
                <w:sz w:val="18"/>
                <w:lang w:val="fr-BE"/>
              </w:rPr>
            </w:pPr>
            <w:bookmarkStart w:id="7" w:name="Titel"/>
            <w:bookmarkEnd w:id="7"/>
            <w:r>
              <w:rPr>
                <w:rFonts w:ascii="Arial" w:hAnsi="Arial"/>
                <w:sz w:val="18"/>
                <w:lang w:val="fr-BE"/>
              </w:rPr>
              <w:t>services de soins</w:t>
            </w:r>
          </w:p>
        </w:tc>
        <w:tc>
          <w:tcPr>
            <w:tcW w:w="4253" w:type="dxa"/>
            <w:gridSpan w:val="6"/>
          </w:tcPr>
          <w:p w:rsidR="008D6706" w:rsidRDefault="008D6706" w:rsidP="00F2743C">
            <w:pPr>
              <w:rPr>
                <w:rFonts w:ascii="Arial" w:hAnsi="Arial"/>
                <w:sz w:val="18"/>
                <w:lang w:val="fr-BE"/>
              </w:rPr>
            </w:pPr>
          </w:p>
        </w:tc>
      </w:tr>
      <w:tr w:rsidR="008D6706">
        <w:trPr>
          <w:gridBefore w:val="1"/>
          <w:gridAfter w:val="2"/>
          <w:wBefore w:w="284" w:type="dxa"/>
          <w:wAfter w:w="567" w:type="dxa"/>
          <w:cantSplit/>
          <w:trHeight w:hRule="exact" w:val="240"/>
        </w:trPr>
        <w:tc>
          <w:tcPr>
            <w:tcW w:w="567" w:type="dxa"/>
          </w:tcPr>
          <w:p w:rsidR="008D6706" w:rsidRDefault="008D6706">
            <w:pPr>
              <w:tabs>
                <w:tab w:val="left" w:pos="5670"/>
              </w:tabs>
              <w:rPr>
                <w:rFonts w:ascii="Arial" w:hAnsi="Arial"/>
                <w:sz w:val="18"/>
                <w:lang w:val="fr-BE"/>
              </w:rPr>
            </w:pPr>
            <w:r>
              <w:rPr>
                <w:rFonts w:ascii="Arial" w:hAnsi="Arial"/>
                <w:b/>
                <w:sz w:val="18"/>
                <w:lang w:val="fr-BE"/>
              </w:rPr>
              <w:t xml:space="preserve">Tél: </w:t>
            </w:r>
          </w:p>
        </w:tc>
        <w:tc>
          <w:tcPr>
            <w:tcW w:w="1701" w:type="dxa"/>
            <w:gridSpan w:val="4"/>
          </w:tcPr>
          <w:p w:rsidR="008D6706" w:rsidRDefault="00727292">
            <w:pPr>
              <w:tabs>
                <w:tab w:val="left" w:pos="5670"/>
              </w:tabs>
              <w:rPr>
                <w:rFonts w:ascii="Arial" w:hAnsi="Arial"/>
                <w:sz w:val="18"/>
                <w:lang w:val="fr-BE"/>
              </w:rPr>
            </w:pPr>
            <w:bookmarkStart w:id="8" w:name="Telefoon"/>
            <w:bookmarkEnd w:id="8"/>
            <w:r>
              <w:rPr>
                <w:rFonts w:ascii="Arial" w:hAnsi="Arial"/>
                <w:sz w:val="18"/>
                <w:lang w:val="fr-BE"/>
              </w:rPr>
              <w:t>02/739.78.35</w:t>
            </w:r>
          </w:p>
        </w:tc>
        <w:tc>
          <w:tcPr>
            <w:tcW w:w="709" w:type="dxa"/>
          </w:tcPr>
          <w:p w:rsidR="008D6706" w:rsidRDefault="008D6706">
            <w:pPr>
              <w:pStyle w:val="Titre2"/>
              <w:rPr>
                <w:b w:val="0"/>
                <w:lang w:val="fr-BE"/>
              </w:rPr>
            </w:pPr>
            <w:r>
              <w:rPr>
                <w:lang w:val="fr-BE"/>
              </w:rPr>
              <w:t xml:space="preserve">Fax: </w:t>
            </w:r>
          </w:p>
        </w:tc>
        <w:tc>
          <w:tcPr>
            <w:tcW w:w="1418" w:type="dxa"/>
          </w:tcPr>
          <w:p w:rsidR="008D6706" w:rsidRDefault="008D6706">
            <w:pPr>
              <w:pStyle w:val="Titre2"/>
              <w:rPr>
                <w:b w:val="0"/>
                <w:lang w:val="fr-BE"/>
              </w:rPr>
            </w:pPr>
            <w:r>
              <w:rPr>
                <w:b w:val="0"/>
                <w:lang w:val="fr-BE"/>
              </w:rPr>
              <w:t>02/739 73 52</w:t>
            </w:r>
          </w:p>
        </w:tc>
        <w:tc>
          <w:tcPr>
            <w:tcW w:w="1666" w:type="dxa"/>
            <w:gridSpan w:val="4"/>
          </w:tcPr>
          <w:p w:rsidR="008D6706" w:rsidRDefault="008D6706">
            <w:pPr>
              <w:tabs>
                <w:tab w:val="left" w:pos="5670"/>
              </w:tabs>
              <w:rPr>
                <w:rFonts w:ascii="Arial" w:hAnsi="Arial"/>
                <w:sz w:val="18"/>
                <w:lang w:val="fr-BE"/>
              </w:rPr>
            </w:pPr>
          </w:p>
        </w:tc>
        <w:tc>
          <w:tcPr>
            <w:tcW w:w="2587" w:type="dxa"/>
            <w:gridSpan w:val="2"/>
          </w:tcPr>
          <w:p w:rsidR="008D6706" w:rsidRDefault="008D6706">
            <w:pPr>
              <w:tabs>
                <w:tab w:val="left" w:pos="5670"/>
              </w:tabs>
              <w:rPr>
                <w:rFonts w:ascii="Arial" w:hAnsi="Arial"/>
                <w:sz w:val="18"/>
                <w:lang w:val="fr-BE"/>
              </w:rPr>
            </w:pPr>
            <w:bookmarkStart w:id="9" w:name="uw_ref"/>
            <w:bookmarkEnd w:id="9"/>
          </w:p>
        </w:tc>
      </w:tr>
      <w:tr w:rsidR="008D6706">
        <w:trPr>
          <w:gridBefore w:val="1"/>
          <w:gridAfter w:val="2"/>
          <w:wBefore w:w="284" w:type="dxa"/>
          <w:wAfter w:w="567" w:type="dxa"/>
          <w:cantSplit/>
          <w:trHeight w:hRule="exact" w:val="240"/>
        </w:trPr>
        <w:tc>
          <w:tcPr>
            <w:tcW w:w="851" w:type="dxa"/>
            <w:gridSpan w:val="2"/>
          </w:tcPr>
          <w:p w:rsidR="008D6706" w:rsidRDefault="008D6706">
            <w:pPr>
              <w:rPr>
                <w:rFonts w:ascii="Arial" w:hAnsi="Arial"/>
                <w:sz w:val="18"/>
                <w:lang w:val="fr-BE"/>
              </w:rPr>
            </w:pPr>
            <w:r>
              <w:rPr>
                <w:rFonts w:ascii="Arial" w:hAnsi="Arial"/>
                <w:b/>
                <w:sz w:val="18"/>
                <w:lang w:val="fr-BE"/>
              </w:rPr>
              <w:t xml:space="preserve">E-mail: </w:t>
            </w:r>
          </w:p>
        </w:tc>
        <w:bookmarkStart w:id="10" w:name="Email"/>
        <w:bookmarkEnd w:id="10"/>
        <w:tc>
          <w:tcPr>
            <w:tcW w:w="3544" w:type="dxa"/>
            <w:gridSpan w:val="5"/>
          </w:tcPr>
          <w:p w:rsidR="008D6706" w:rsidRDefault="00EA7760">
            <w:pPr>
              <w:rPr>
                <w:rFonts w:ascii="Arial" w:hAnsi="Arial"/>
                <w:sz w:val="18"/>
                <w:lang w:val="fr-BE"/>
              </w:rPr>
            </w:pPr>
            <w:r>
              <w:rPr>
                <w:rFonts w:ascii="Arial" w:hAnsi="Arial"/>
                <w:sz w:val="18"/>
                <w:lang w:val="fr-BE"/>
              </w:rPr>
              <w:fldChar w:fldCharType="begin"/>
            </w:r>
            <w:r>
              <w:rPr>
                <w:rFonts w:ascii="Arial" w:hAnsi="Arial"/>
                <w:sz w:val="18"/>
                <w:lang w:val="fr-BE"/>
              </w:rPr>
              <w:instrText xml:space="preserve"> HYPERLINK "mailto:</w:instrText>
            </w:r>
            <w:r w:rsidRPr="00EA7760">
              <w:rPr>
                <w:rFonts w:ascii="Arial" w:hAnsi="Arial"/>
                <w:sz w:val="18"/>
                <w:lang w:val="fr-BE"/>
              </w:rPr>
              <w:instrText>mrpa.mrs@inami.fgov.be</w:instrText>
            </w:r>
            <w:r>
              <w:rPr>
                <w:rFonts w:ascii="Arial" w:hAnsi="Arial"/>
                <w:sz w:val="18"/>
                <w:lang w:val="fr-BE"/>
              </w:rPr>
              <w:instrText xml:space="preserve">" </w:instrText>
            </w:r>
            <w:r>
              <w:rPr>
                <w:rFonts w:ascii="Arial" w:hAnsi="Arial"/>
                <w:sz w:val="18"/>
                <w:lang w:val="fr-BE"/>
              </w:rPr>
              <w:fldChar w:fldCharType="separate"/>
            </w:r>
            <w:r w:rsidRPr="00E64793">
              <w:rPr>
                <w:rStyle w:val="Lienhypertexte"/>
                <w:rFonts w:ascii="Arial" w:hAnsi="Arial"/>
                <w:sz w:val="18"/>
                <w:lang w:val="fr-BE"/>
              </w:rPr>
              <w:t>mrpa.mrs@inami.fgov.be</w:t>
            </w:r>
            <w:r>
              <w:rPr>
                <w:rFonts w:ascii="Arial" w:hAnsi="Arial"/>
                <w:sz w:val="18"/>
                <w:lang w:val="fr-BE"/>
              </w:rPr>
              <w:fldChar w:fldCharType="end"/>
            </w:r>
            <w:r w:rsidR="008431DE">
              <w:rPr>
                <w:rFonts w:ascii="Arial" w:hAnsi="Arial"/>
                <w:sz w:val="18"/>
                <w:lang w:val="fr-BE"/>
              </w:rPr>
              <w:t xml:space="preserve"> </w:t>
            </w:r>
          </w:p>
        </w:tc>
        <w:tc>
          <w:tcPr>
            <w:tcW w:w="4253" w:type="dxa"/>
            <w:gridSpan w:val="6"/>
          </w:tcPr>
          <w:p w:rsidR="008D6706" w:rsidRDefault="008D6706">
            <w:pPr>
              <w:tabs>
                <w:tab w:val="left" w:pos="5670"/>
              </w:tabs>
              <w:rPr>
                <w:rFonts w:ascii="Arial" w:hAnsi="Arial"/>
                <w:sz w:val="18"/>
                <w:lang w:val="fr-BE"/>
              </w:rPr>
            </w:pPr>
          </w:p>
        </w:tc>
      </w:tr>
      <w:tr w:rsidR="008D6706">
        <w:trPr>
          <w:gridBefore w:val="1"/>
          <w:gridAfter w:val="2"/>
          <w:wBefore w:w="284" w:type="dxa"/>
          <w:wAfter w:w="567" w:type="dxa"/>
          <w:cantSplit/>
          <w:trHeight w:hRule="exact" w:val="240"/>
        </w:trPr>
        <w:tc>
          <w:tcPr>
            <w:tcW w:w="1677" w:type="dxa"/>
            <w:gridSpan w:val="4"/>
          </w:tcPr>
          <w:p w:rsidR="008D6706" w:rsidRDefault="008D6706">
            <w:pPr>
              <w:tabs>
                <w:tab w:val="left" w:pos="5670"/>
              </w:tabs>
              <w:rPr>
                <w:rFonts w:ascii="Arial" w:hAnsi="Arial"/>
                <w:sz w:val="18"/>
                <w:lang w:val="fr-BE"/>
              </w:rPr>
            </w:pPr>
            <w:r>
              <w:rPr>
                <w:rFonts w:ascii="Arial" w:hAnsi="Arial"/>
                <w:b/>
                <w:sz w:val="18"/>
                <w:lang w:val="fr-BE"/>
              </w:rPr>
              <w:t>Nos références:</w:t>
            </w:r>
          </w:p>
        </w:tc>
        <w:tc>
          <w:tcPr>
            <w:tcW w:w="2718" w:type="dxa"/>
            <w:gridSpan w:val="3"/>
          </w:tcPr>
          <w:p w:rsidR="008D6706" w:rsidRDefault="008D6706" w:rsidP="008851F2">
            <w:pPr>
              <w:tabs>
                <w:tab w:val="left" w:pos="5670"/>
              </w:tabs>
              <w:rPr>
                <w:rFonts w:ascii="Arial" w:hAnsi="Arial"/>
                <w:sz w:val="18"/>
                <w:lang w:val="fr-BE"/>
              </w:rPr>
            </w:pPr>
            <w:bookmarkStart w:id="11" w:name="onze_ref"/>
            <w:bookmarkEnd w:id="11"/>
            <w:r>
              <w:rPr>
                <w:rFonts w:ascii="Arial" w:hAnsi="Arial"/>
                <w:sz w:val="18"/>
                <w:lang w:val="fr-BE"/>
              </w:rPr>
              <w:t>Circ-</w:t>
            </w:r>
            <w:r w:rsidR="006E5536">
              <w:rPr>
                <w:rFonts w:ascii="Arial" w:hAnsi="Arial"/>
                <w:sz w:val="18"/>
                <w:lang w:val="fr-BE"/>
              </w:rPr>
              <w:t xml:space="preserve"> </w:t>
            </w:r>
            <w:r w:rsidR="00744F7F">
              <w:rPr>
                <w:rFonts w:ascii="Arial" w:hAnsi="Arial"/>
                <w:sz w:val="18"/>
                <w:lang w:val="fr-BE"/>
              </w:rPr>
              <w:t>MRPA-MRS</w:t>
            </w:r>
            <w:r>
              <w:rPr>
                <w:rFonts w:ascii="Arial" w:hAnsi="Arial"/>
                <w:sz w:val="18"/>
                <w:lang w:val="fr-BE"/>
              </w:rPr>
              <w:t>-</w:t>
            </w:r>
            <w:r w:rsidR="00C92043">
              <w:rPr>
                <w:rFonts w:ascii="Arial" w:hAnsi="Arial"/>
                <w:sz w:val="18"/>
                <w:lang w:val="fr-BE"/>
              </w:rPr>
              <w:t>20</w:t>
            </w:r>
            <w:r w:rsidR="00F45793">
              <w:rPr>
                <w:rFonts w:ascii="Arial" w:hAnsi="Arial"/>
                <w:sz w:val="18"/>
                <w:lang w:val="fr-BE"/>
              </w:rPr>
              <w:t>1</w:t>
            </w:r>
            <w:r w:rsidR="008E6E33">
              <w:rPr>
                <w:rFonts w:ascii="Arial" w:hAnsi="Arial"/>
                <w:sz w:val="18"/>
                <w:lang w:val="fr-BE"/>
              </w:rPr>
              <w:t>6</w:t>
            </w:r>
            <w:r w:rsidR="008431DE">
              <w:rPr>
                <w:rFonts w:ascii="Arial" w:hAnsi="Arial"/>
                <w:sz w:val="18"/>
                <w:lang w:val="fr-BE"/>
              </w:rPr>
              <w:t>-</w:t>
            </w:r>
            <w:r w:rsidR="00ED4800">
              <w:rPr>
                <w:rFonts w:ascii="Arial" w:hAnsi="Arial"/>
                <w:sz w:val="18"/>
                <w:lang w:val="fr-BE"/>
              </w:rPr>
              <w:t>2</w:t>
            </w:r>
          </w:p>
        </w:tc>
        <w:tc>
          <w:tcPr>
            <w:tcW w:w="1377" w:type="dxa"/>
            <w:gridSpan w:val="3"/>
          </w:tcPr>
          <w:p w:rsidR="008D6706" w:rsidRDefault="008D6706">
            <w:pPr>
              <w:pStyle w:val="Titre2"/>
              <w:rPr>
                <w:lang w:val="fr-BE"/>
              </w:rPr>
            </w:pPr>
            <w:bookmarkStart w:id="12" w:name="B"/>
            <w:bookmarkEnd w:id="12"/>
            <w:r>
              <w:rPr>
                <w:lang w:val="fr-BE"/>
              </w:rPr>
              <w:t>Bruxelles, le</w:t>
            </w:r>
          </w:p>
        </w:tc>
        <w:tc>
          <w:tcPr>
            <w:tcW w:w="2876" w:type="dxa"/>
            <w:gridSpan w:val="3"/>
          </w:tcPr>
          <w:p w:rsidR="008D6706" w:rsidRPr="008431DE" w:rsidRDefault="0051145E" w:rsidP="008E6E33">
            <w:pPr>
              <w:pStyle w:val="Titre2"/>
              <w:rPr>
                <w:highlight w:val="yellow"/>
                <w:lang w:val="fr-BE"/>
              </w:rPr>
            </w:pPr>
            <w:r>
              <w:rPr>
                <w:lang w:val="fr-BE"/>
              </w:rPr>
              <w:t>12/10</w:t>
            </w:r>
            <w:r w:rsidR="0080049C" w:rsidRPr="00A65A66">
              <w:rPr>
                <w:lang w:val="fr-BE"/>
              </w:rPr>
              <w:t>/201</w:t>
            </w:r>
            <w:r w:rsidR="008E6E33">
              <w:rPr>
                <w:lang w:val="fr-BE"/>
              </w:rPr>
              <w:t>6</w:t>
            </w:r>
          </w:p>
        </w:tc>
      </w:tr>
    </w:tbl>
    <w:p w:rsidR="0064795F" w:rsidRDefault="0064795F" w:rsidP="00F45793">
      <w:pPr>
        <w:tabs>
          <w:tab w:val="left" w:pos="5670"/>
        </w:tabs>
        <w:ind w:left="284"/>
        <w:rPr>
          <w:rFonts w:ascii="Arial" w:hAnsi="Arial"/>
          <w:lang w:val="fr-BE"/>
        </w:rPr>
      </w:pPr>
    </w:p>
    <w:p w:rsidR="00155ABD" w:rsidRDefault="00155ABD" w:rsidP="00F45793">
      <w:pPr>
        <w:tabs>
          <w:tab w:val="left" w:pos="5670"/>
        </w:tabs>
        <w:ind w:left="284"/>
        <w:rPr>
          <w:rFonts w:ascii="Arial" w:hAnsi="Arial"/>
          <w:lang w:val="fr-BE"/>
        </w:rPr>
      </w:pPr>
    </w:p>
    <w:p w:rsidR="0097712F" w:rsidRPr="0097712F" w:rsidRDefault="0097712F" w:rsidP="0097712F">
      <w:pPr>
        <w:jc w:val="both"/>
        <w:rPr>
          <w:rFonts w:ascii="Arial" w:hAnsi="Arial" w:cs="Arial"/>
          <w:b/>
          <w:lang w:val="fr-BE"/>
        </w:rPr>
      </w:pPr>
      <w:r w:rsidRPr="0097712F">
        <w:rPr>
          <w:rFonts w:ascii="Arial" w:hAnsi="Arial" w:cs="Arial"/>
          <w:b/>
          <w:lang w:val="fr-BE"/>
        </w:rPr>
        <w:t>Éclaircissements concernant les patients diagnostiqués déments suite à un bilan diagnostique spécialisé de la démence, effectué par un médecin spécialiste, en MRPA et en MRS</w:t>
      </w:r>
    </w:p>
    <w:p w:rsidR="00EA7760" w:rsidRDefault="00EA7760" w:rsidP="002E73F0">
      <w:pPr>
        <w:ind w:right="-568"/>
        <w:jc w:val="both"/>
        <w:rPr>
          <w:rFonts w:ascii="Arial" w:hAnsi="Arial" w:cs="Arial"/>
          <w:lang w:val="fr-BE"/>
        </w:rPr>
      </w:pPr>
    </w:p>
    <w:p w:rsidR="002E73F0" w:rsidRDefault="002E73F0" w:rsidP="002E73F0">
      <w:pPr>
        <w:ind w:right="-568"/>
        <w:jc w:val="both"/>
        <w:rPr>
          <w:rFonts w:ascii="Arial" w:hAnsi="Arial" w:cs="Arial"/>
          <w:lang w:val="fr-BE"/>
        </w:rPr>
      </w:pPr>
      <w:r>
        <w:rPr>
          <w:rFonts w:ascii="Arial" w:hAnsi="Arial" w:cs="Arial"/>
          <w:lang w:val="fr-BE"/>
        </w:rPr>
        <w:t>Madame, Monsieur,</w:t>
      </w:r>
    </w:p>
    <w:p w:rsidR="004467FE" w:rsidRDefault="004467FE" w:rsidP="002E73F0">
      <w:pPr>
        <w:ind w:right="-568"/>
        <w:jc w:val="both"/>
        <w:rPr>
          <w:rFonts w:ascii="Arial" w:hAnsi="Arial" w:cs="Arial"/>
          <w:lang w:val="fr-BE"/>
        </w:rPr>
      </w:pPr>
    </w:p>
    <w:p w:rsidR="0097712F" w:rsidRDefault="0097712F" w:rsidP="0097712F">
      <w:pPr>
        <w:tabs>
          <w:tab w:val="left" w:pos="5670"/>
        </w:tabs>
        <w:jc w:val="both"/>
        <w:rPr>
          <w:rFonts w:ascii="Arial" w:hAnsi="Arial"/>
          <w:spacing w:val="-2"/>
          <w:lang w:val="fr-FR"/>
        </w:rPr>
      </w:pPr>
      <w:r w:rsidRPr="0097712F">
        <w:rPr>
          <w:rFonts w:ascii="Arial" w:hAnsi="Arial" w:cs="Arial"/>
          <w:lang w:val="fr-BE"/>
        </w:rPr>
        <w:t xml:space="preserve">Malgré nos circulaires MRPA-MRS 2012/6 et 2014/5, selon nos informations, quelques confusions subsistent encore concernant les patients classés dans la catégorie D ou Cd </w:t>
      </w:r>
      <w:r w:rsidRPr="00B11CB2">
        <w:rPr>
          <w:rFonts w:ascii="Arial" w:hAnsi="Arial"/>
          <w:spacing w:val="-2"/>
          <w:lang w:val="fr-FR"/>
        </w:rPr>
        <w:t>à la suite d’un bilan diagnostique spécialisé de la démence</w:t>
      </w:r>
      <w:r>
        <w:rPr>
          <w:rFonts w:ascii="Arial" w:hAnsi="Arial"/>
          <w:spacing w:val="-2"/>
          <w:lang w:val="fr-FR"/>
        </w:rPr>
        <w:t xml:space="preserve">. Il nous a donc paru utile de vous apporter les </w:t>
      </w:r>
      <w:r w:rsidRPr="0097712F">
        <w:rPr>
          <w:rFonts w:ascii="Arial" w:hAnsi="Arial" w:cs="Arial"/>
          <w:lang w:val="fr-BE"/>
        </w:rPr>
        <w:t>éclaircissements</w:t>
      </w:r>
      <w:r w:rsidRPr="0097712F">
        <w:rPr>
          <w:rFonts w:ascii="Arial" w:hAnsi="Arial" w:cs="Arial"/>
          <w:b/>
          <w:lang w:val="fr-BE"/>
        </w:rPr>
        <w:t xml:space="preserve"> </w:t>
      </w:r>
      <w:r>
        <w:rPr>
          <w:rFonts w:ascii="Arial" w:hAnsi="Arial"/>
          <w:spacing w:val="-2"/>
          <w:lang w:val="fr-FR"/>
        </w:rPr>
        <w:t>suivants :</w:t>
      </w:r>
    </w:p>
    <w:p w:rsidR="0097712F" w:rsidRDefault="0097712F" w:rsidP="0097712F">
      <w:pPr>
        <w:tabs>
          <w:tab w:val="left" w:pos="5670"/>
        </w:tabs>
        <w:jc w:val="both"/>
        <w:rPr>
          <w:rFonts w:ascii="Arial" w:hAnsi="Arial"/>
          <w:spacing w:val="-2"/>
          <w:lang w:val="fr-FR"/>
        </w:rPr>
      </w:pPr>
    </w:p>
    <w:p w:rsidR="00155ABD" w:rsidRDefault="00155ABD" w:rsidP="0097712F">
      <w:pPr>
        <w:tabs>
          <w:tab w:val="left" w:pos="5670"/>
        </w:tabs>
        <w:jc w:val="both"/>
        <w:rPr>
          <w:rFonts w:ascii="Arial" w:hAnsi="Arial"/>
          <w:spacing w:val="-2"/>
          <w:lang w:val="fr-FR"/>
        </w:rPr>
      </w:pPr>
    </w:p>
    <w:p w:rsidR="0097712F" w:rsidRPr="00281702" w:rsidRDefault="0097712F" w:rsidP="00376037">
      <w:pPr>
        <w:tabs>
          <w:tab w:val="left" w:pos="5670"/>
        </w:tabs>
        <w:spacing w:after="120"/>
        <w:jc w:val="both"/>
        <w:rPr>
          <w:rFonts w:ascii="Arial" w:hAnsi="Arial"/>
          <w:b/>
          <w:spacing w:val="-2"/>
          <w:lang w:val="fr-FR"/>
        </w:rPr>
      </w:pPr>
      <w:r w:rsidRPr="00281702">
        <w:rPr>
          <w:rFonts w:ascii="Arial" w:hAnsi="Arial"/>
          <w:b/>
          <w:spacing w:val="-2"/>
          <w:lang w:val="fr-FR"/>
        </w:rPr>
        <w:t>Quand placer un bénéficiaire en catégorie D ?</w:t>
      </w:r>
    </w:p>
    <w:p w:rsidR="0097712F" w:rsidRDefault="0097712F" w:rsidP="0097712F">
      <w:pPr>
        <w:tabs>
          <w:tab w:val="left" w:pos="5670"/>
        </w:tabs>
        <w:jc w:val="both"/>
        <w:rPr>
          <w:rFonts w:ascii="Arial" w:hAnsi="Arial"/>
          <w:spacing w:val="-2"/>
          <w:lang w:val="fr-FR"/>
        </w:rPr>
      </w:pPr>
      <w:r>
        <w:rPr>
          <w:rFonts w:ascii="Arial" w:hAnsi="Arial"/>
          <w:spacing w:val="-2"/>
          <w:lang w:val="fr-FR"/>
        </w:rPr>
        <w:t>La règlementation relative à l’assurance soins de santé obligatoire est d’ordre public. Ce qui signifie que ses dispositions doivent être strictement interprétées en accord avec l’intention du législateur.</w:t>
      </w:r>
    </w:p>
    <w:p w:rsidR="0097712F" w:rsidRDefault="0097712F" w:rsidP="0097712F">
      <w:pPr>
        <w:tabs>
          <w:tab w:val="left" w:pos="5670"/>
        </w:tabs>
        <w:jc w:val="both"/>
        <w:rPr>
          <w:rFonts w:ascii="Arial" w:hAnsi="Arial"/>
          <w:spacing w:val="-2"/>
          <w:lang w:val="fr-FR"/>
        </w:rPr>
      </w:pPr>
    </w:p>
    <w:p w:rsidR="0097712F" w:rsidRPr="0097712F" w:rsidRDefault="0097712F" w:rsidP="0097712F">
      <w:pPr>
        <w:tabs>
          <w:tab w:val="left" w:pos="5670"/>
        </w:tabs>
        <w:jc w:val="both"/>
        <w:rPr>
          <w:rFonts w:ascii="Arial" w:hAnsi="Arial" w:cs="Arial"/>
          <w:lang w:val="fr-BE"/>
        </w:rPr>
      </w:pPr>
      <w:r>
        <w:rPr>
          <w:rFonts w:ascii="Arial" w:hAnsi="Arial"/>
          <w:spacing w:val="-2"/>
          <w:lang w:val="fr-FR"/>
        </w:rPr>
        <w:t>L’arrêté royal du 3 juillet 1996 portant exécution de la loi relative à l’assurance obligatoire</w:t>
      </w:r>
      <w:r w:rsidRPr="0097712F">
        <w:rPr>
          <w:b/>
          <w:lang w:val="fr-BE"/>
        </w:rPr>
        <w:t xml:space="preserve"> </w:t>
      </w:r>
      <w:r>
        <w:rPr>
          <w:rFonts w:ascii="Arial" w:hAnsi="Arial"/>
          <w:spacing w:val="-2"/>
          <w:lang w:val="fr-FR"/>
        </w:rPr>
        <w:t xml:space="preserve">soins de santé et indemnités, coordonnée le 14 juillet 1994, stipule que </w:t>
      </w:r>
      <w:r w:rsidRPr="0097712F">
        <w:rPr>
          <w:rFonts w:ascii="Arial" w:hAnsi="Arial" w:cs="Arial"/>
          <w:lang w:val="fr-BE"/>
        </w:rPr>
        <w:t xml:space="preserve">sont classés dans la catégorie D les bénéficiaires pour lesquels le diagnostic de démence est établi ou confirmé à la suite d'un bilan diagnostique spécialisé de la démence, ayant fait l'objet d'un rapport écrit, effectué par un médecin spécialiste en neurologie, en gériatrie ou en psychiatrie. </w:t>
      </w:r>
    </w:p>
    <w:p w:rsidR="0097712F" w:rsidRPr="0097712F" w:rsidRDefault="0097712F" w:rsidP="0097712F">
      <w:pPr>
        <w:tabs>
          <w:tab w:val="left" w:pos="5670"/>
        </w:tabs>
        <w:jc w:val="both"/>
        <w:rPr>
          <w:rFonts w:ascii="Arial" w:hAnsi="Arial" w:cs="Arial"/>
          <w:lang w:val="fr-BE"/>
        </w:rPr>
      </w:pPr>
    </w:p>
    <w:p w:rsidR="0097712F" w:rsidRPr="0097712F" w:rsidRDefault="0097712F" w:rsidP="0097712F">
      <w:pPr>
        <w:tabs>
          <w:tab w:val="left" w:pos="5670"/>
        </w:tabs>
        <w:jc w:val="both"/>
        <w:rPr>
          <w:rFonts w:ascii="Arial" w:hAnsi="Arial" w:cs="Arial"/>
          <w:lang w:val="fr-BE"/>
        </w:rPr>
      </w:pPr>
      <w:r w:rsidRPr="0097712F">
        <w:rPr>
          <w:rFonts w:ascii="Arial" w:hAnsi="Arial" w:cs="Arial"/>
          <w:lang w:val="fr-BE"/>
        </w:rPr>
        <w:t xml:space="preserve">Quand un patient est diagnostiqué dément à la suite d'un bilan diagnostique spécialisé, l’institution est tenue de classer cette personne dans la catégorie D (en MRPA), à moins que l’état de dépendance du patient justifie qu’il soit classé dans la catégorie Cd avec un diagnostic de démence (en MRPA ou en MRS), ou si le patient </w:t>
      </w:r>
      <w:r w:rsidR="00174103">
        <w:rPr>
          <w:rFonts w:ascii="Arial" w:hAnsi="Arial" w:cs="Arial"/>
          <w:lang w:val="fr-BE"/>
        </w:rPr>
        <w:t>est</w:t>
      </w:r>
      <w:r w:rsidRPr="0097712F">
        <w:rPr>
          <w:rFonts w:ascii="Arial" w:hAnsi="Arial" w:cs="Arial"/>
          <w:lang w:val="fr-BE"/>
        </w:rPr>
        <w:t xml:space="preserve"> transféré en MRS. </w:t>
      </w:r>
      <w:r w:rsidR="00174103">
        <w:rPr>
          <w:rFonts w:ascii="Arial" w:hAnsi="Arial" w:cs="Arial"/>
          <w:lang w:val="fr-BE"/>
        </w:rPr>
        <w:t>D</w:t>
      </w:r>
      <w:r w:rsidR="00174103" w:rsidRPr="0097712F">
        <w:rPr>
          <w:rFonts w:ascii="Arial" w:hAnsi="Arial" w:cs="Arial"/>
          <w:lang w:val="fr-BE"/>
        </w:rPr>
        <w:t>ans ce dernier cas</w:t>
      </w:r>
      <w:r w:rsidR="00174103">
        <w:rPr>
          <w:rFonts w:ascii="Arial" w:hAnsi="Arial" w:cs="Arial"/>
          <w:lang w:val="fr-BE"/>
        </w:rPr>
        <w:t>,</w:t>
      </w:r>
      <w:r w:rsidR="00174103" w:rsidRPr="0097712F">
        <w:rPr>
          <w:rFonts w:ascii="Arial" w:hAnsi="Arial" w:cs="Arial"/>
          <w:lang w:val="fr-BE"/>
        </w:rPr>
        <w:t xml:space="preserve"> </w:t>
      </w:r>
      <w:r w:rsidR="00174103">
        <w:rPr>
          <w:rFonts w:ascii="Arial" w:hAnsi="Arial" w:cs="Arial"/>
          <w:lang w:val="fr-BE"/>
        </w:rPr>
        <w:t>é</w:t>
      </w:r>
      <w:r w:rsidRPr="0097712F">
        <w:rPr>
          <w:rFonts w:ascii="Arial" w:hAnsi="Arial" w:cs="Arial"/>
          <w:lang w:val="fr-BE"/>
        </w:rPr>
        <w:t xml:space="preserve">tant donné que le financement de la catégorie D n’a pas encore </w:t>
      </w:r>
      <w:r w:rsidR="00174103">
        <w:rPr>
          <w:rFonts w:ascii="Arial" w:hAnsi="Arial" w:cs="Arial"/>
          <w:lang w:val="fr-BE"/>
        </w:rPr>
        <w:t>été</w:t>
      </w:r>
      <w:r w:rsidRPr="0097712F">
        <w:rPr>
          <w:rFonts w:ascii="Arial" w:hAnsi="Arial" w:cs="Arial"/>
          <w:lang w:val="fr-BE"/>
        </w:rPr>
        <w:t xml:space="preserve"> étendu aux MRS, le patient devra être déclaré </w:t>
      </w:r>
      <w:r w:rsidR="00212301">
        <w:rPr>
          <w:rFonts w:ascii="Arial" w:hAnsi="Arial" w:cs="Arial"/>
          <w:lang w:val="fr-BE"/>
        </w:rPr>
        <w:t xml:space="preserve">soit </w:t>
      </w:r>
      <w:r w:rsidRPr="0097712F">
        <w:rPr>
          <w:rFonts w:ascii="Arial" w:hAnsi="Arial" w:cs="Arial"/>
          <w:lang w:val="fr-BE"/>
        </w:rPr>
        <w:t>comme B</w:t>
      </w:r>
      <w:r w:rsidR="00D05A02">
        <w:rPr>
          <w:rFonts w:ascii="Arial" w:hAnsi="Arial" w:cs="Arial"/>
          <w:lang w:val="fr-BE"/>
        </w:rPr>
        <w:t xml:space="preserve">, </w:t>
      </w:r>
      <w:r w:rsidR="00212301">
        <w:rPr>
          <w:rFonts w:ascii="Arial" w:hAnsi="Arial" w:cs="Arial"/>
          <w:lang w:val="fr-BE"/>
        </w:rPr>
        <w:t xml:space="preserve">soit </w:t>
      </w:r>
      <w:r w:rsidR="00D05A02">
        <w:rPr>
          <w:rFonts w:ascii="Arial" w:hAnsi="Arial" w:cs="Arial"/>
          <w:lang w:val="fr-BE"/>
        </w:rPr>
        <w:t>comme C (s’il n’est pas incontinent)</w:t>
      </w:r>
      <w:r w:rsidR="00212301">
        <w:rPr>
          <w:rFonts w:ascii="Arial" w:hAnsi="Arial" w:cs="Arial"/>
          <w:lang w:val="fr-BE"/>
        </w:rPr>
        <w:t>,</w:t>
      </w:r>
      <w:r w:rsidR="00D05A02">
        <w:rPr>
          <w:rFonts w:ascii="Arial" w:hAnsi="Arial" w:cs="Arial"/>
          <w:lang w:val="fr-BE"/>
        </w:rPr>
        <w:t xml:space="preserve"> </w:t>
      </w:r>
      <w:r w:rsidR="00212301">
        <w:rPr>
          <w:rFonts w:ascii="Arial" w:hAnsi="Arial" w:cs="Arial"/>
          <w:lang w:val="fr-BE"/>
        </w:rPr>
        <w:t>soit</w:t>
      </w:r>
      <w:r w:rsidR="00D05A02">
        <w:rPr>
          <w:rFonts w:ascii="Arial" w:hAnsi="Arial" w:cs="Arial"/>
          <w:lang w:val="fr-BE"/>
        </w:rPr>
        <w:t xml:space="preserve"> comme Cd</w:t>
      </w:r>
      <w:r w:rsidRPr="0097712F">
        <w:rPr>
          <w:rFonts w:ascii="Arial" w:hAnsi="Arial" w:cs="Arial"/>
          <w:lang w:val="fr-BE"/>
        </w:rPr>
        <w:t xml:space="preserve"> aux organismes assureurs.</w:t>
      </w:r>
    </w:p>
    <w:p w:rsidR="0097712F" w:rsidRPr="0097712F" w:rsidRDefault="0097712F" w:rsidP="0097712F">
      <w:pPr>
        <w:tabs>
          <w:tab w:val="left" w:pos="5670"/>
        </w:tabs>
        <w:jc w:val="both"/>
        <w:rPr>
          <w:rFonts w:ascii="Arial" w:hAnsi="Arial" w:cs="Arial"/>
          <w:lang w:val="fr-BE"/>
        </w:rPr>
      </w:pPr>
    </w:p>
    <w:p w:rsidR="0097712F" w:rsidRPr="0097712F" w:rsidRDefault="0097712F" w:rsidP="0097712F">
      <w:pPr>
        <w:tabs>
          <w:tab w:val="left" w:pos="5670"/>
        </w:tabs>
        <w:jc w:val="both"/>
        <w:rPr>
          <w:rFonts w:ascii="Arial" w:hAnsi="Arial" w:cs="Arial"/>
          <w:lang w:val="fr-BE"/>
        </w:rPr>
      </w:pPr>
      <w:r w:rsidRPr="0097712F">
        <w:rPr>
          <w:rFonts w:ascii="Arial" w:hAnsi="Arial" w:cs="Arial"/>
          <w:lang w:val="fr-BE"/>
        </w:rPr>
        <w:t xml:space="preserve">Une fois que la catégorie D a été accordée, </w:t>
      </w:r>
      <w:r w:rsidRPr="005A55CF">
        <w:rPr>
          <w:rFonts w:ascii="Arial" w:hAnsi="Arial" w:cs="Arial"/>
          <w:i/>
          <w:lang w:val="fr-BE"/>
        </w:rPr>
        <w:t>le patient reste classé dans cette catégorie</w:t>
      </w:r>
      <w:r w:rsidRPr="0097712F">
        <w:rPr>
          <w:rFonts w:ascii="Arial" w:hAnsi="Arial" w:cs="Arial"/>
          <w:lang w:val="fr-BE"/>
        </w:rPr>
        <w:t xml:space="preserve">, sauf s'il s'agit d'un bénéficiaire susceptible </w:t>
      </w:r>
      <w:r w:rsidR="007B6ACA">
        <w:rPr>
          <w:rFonts w:ascii="Arial" w:hAnsi="Arial" w:cs="Arial"/>
          <w:lang w:val="fr-BE"/>
        </w:rPr>
        <w:t>d’être</w:t>
      </w:r>
      <w:r w:rsidR="007B6ACA" w:rsidRPr="0097712F">
        <w:rPr>
          <w:rFonts w:ascii="Arial" w:hAnsi="Arial" w:cs="Arial"/>
          <w:lang w:val="fr-BE"/>
        </w:rPr>
        <w:t xml:space="preserve"> classé dans la catégorie Cd</w:t>
      </w:r>
      <w:r w:rsidR="007B6ACA" w:rsidRPr="0097712F" w:rsidDel="007B6ACA">
        <w:rPr>
          <w:rFonts w:ascii="Arial" w:hAnsi="Arial" w:cs="Arial"/>
          <w:lang w:val="fr-BE"/>
        </w:rPr>
        <w:t xml:space="preserve"> </w:t>
      </w:r>
      <w:r w:rsidRPr="0097712F">
        <w:rPr>
          <w:rFonts w:ascii="Arial" w:hAnsi="Arial" w:cs="Arial"/>
          <w:lang w:val="fr-BE"/>
        </w:rPr>
        <w:t>sur base des critères phys</w:t>
      </w:r>
      <w:r w:rsidR="00174103">
        <w:rPr>
          <w:rFonts w:ascii="Arial" w:hAnsi="Arial" w:cs="Arial"/>
          <w:lang w:val="fr-BE"/>
        </w:rPr>
        <w:t>iques de l'échelle d'évaluation</w:t>
      </w:r>
      <w:r w:rsidRPr="0097712F">
        <w:rPr>
          <w:rFonts w:ascii="Arial" w:hAnsi="Arial" w:cs="Arial"/>
          <w:lang w:val="fr-BE"/>
        </w:rPr>
        <w:t xml:space="preserve">, ou </w:t>
      </w:r>
      <w:r w:rsidR="007B6ACA">
        <w:rPr>
          <w:rFonts w:ascii="Arial" w:hAnsi="Arial" w:cs="Arial"/>
          <w:lang w:val="fr-BE"/>
        </w:rPr>
        <w:t>en cas de</w:t>
      </w:r>
      <w:r w:rsidRPr="0097712F">
        <w:rPr>
          <w:rFonts w:ascii="Arial" w:hAnsi="Arial" w:cs="Arial"/>
          <w:lang w:val="fr-BE"/>
        </w:rPr>
        <w:t xml:space="preserve"> transfert de </w:t>
      </w:r>
      <w:r w:rsidR="007B6ACA">
        <w:rPr>
          <w:rFonts w:ascii="Arial" w:hAnsi="Arial" w:cs="Arial"/>
          <w:lang w:val="fr-BE"/>
        </w:rPr>
        <w:t xml:space="preserve">la </w:t>
      </w:r>
      <w:r w:rsidRPr="0097712F">
        <w:rPr>
          <w:rFonts w:ascii="Arial" w:hAnsi="Arial" w:cs="Arial"/>
          <w:lang w:val="fr-BE"/>
        </w:rPr>
        <w:t xml:space="preserve">MRPA vers </w:t>
      </w:r>
      <w:r w:rsidR="007B6ACA">
        <w:rPr>
          <w:rFonts w:ascii="Arial" w:hAnsi="Arial" w:cs="Arial"/>
          <w:lang w:val="fr-BE"/>
        </w:rPr>
        <w:t xml:space="preserve">la </w:t>
      </w:r>
      <w:r w:rsidRPr="0097712F">
        <w:rPr>
          <w:rFonts w:ascii="Arial" w:hAnsi="Arial" w:cs="Arial"/>
          <w:lang w:val="fr-BE"/>
        </w:rPr>
        <w:t>MRS.</w:t>
      </w:r>
    </w:p>
    <w:p w:rsidR="0097712F" w:rsidRPr="0097712F" w:rsidRDefault="0097712F" w:rsidP="0097712F">
      <w:pPr>
        <w:tabs>
          <w:tab w:val="left" w:pos="5670"/>
        </w:tabs>
        <w:jc w:val="both"/>
        <w:rPr>
          <w:rFonts w:ascii="Arial" w:hAnsi="Arial" w:cs="Arial"/>
          <w:lang w:val="fr-BE"/>
        </w:rPr>
      </w:pPr>
    </w:p>
    <w:p w:rsidR="0097712F" w:rsidRPr="0097712F" w:rsidRDefault="0097712F" w:rsidP="00803444">
      <w:pPr>
        <w:tabs>
          <w:tab w:val="left" w:pos="5670"/>
        </w:tabs>
        <w:spacing w:after="120"/>
        <w:jc w:val="both"/>
        <w:rPr>
          <w:rFonts w:ascii="Arial" w:hAnsi="Arial" w:cs="Arial"/>
          <w:lang w:val="fr-BE"/>
        </w:rPr>
      </w:pPr>
      <w:r w:rsidRPr="0097712F">
        <w:rPr>
          <w:rFonts w:ascii="Arial" w:hAnsi="Arial" w:cs="Arial"/>
          <w:lang w:val="fr-BE"/>
        </w:rPr>
        <w:t>Les changements de catégorie suivants</w:t>
      </w:r>
      <w:r w:rsidR="000F3F53">
        <w:rPr>
          <w:rFonts w:ascii="Arial" w:hAnsi="Arial" w:cs="Arial"/>
          <w:lang w:val="fr-BE"/>
        </w:rPr>
        <w:t>,</w:t>
      </w:r>
      <w:r w:rsidRPr="0097712F">
        <w:rPr>
          <w:rFonts w:ascii="Arial" w:hAnsi="Arial" w:cs="Arial"/>
          <w:lang w:val="fr-BE"/>
        </w:rPr>
        <w:t xml:space="preserve"> </w:t>
      </w:r>
      <w:r w:rsidR="000F3F53" w:rsidRPr="0097712F">
        <w:rPr>
          <w:rFonts w:ascii="Arial" w:hAnsi="Arial" w:cs="Arial"/>
          <w:lang w:val="fr-BE"/>
        </w:rPr>
        <w:t>par exemple</w:t>
      </w:r>
      <w:r w:rsidR="000F3F53">
        <w:rPr>
          <w:rFonts w:ascii="Arial" w:hAnsi="Arial" w:cs="Arial"/>
          <w:lang w:val="fr-BE"/>
        </w:rPr>
        <w:t>,</w:t>
      </w:r>
      <w:r w:rsidR="000F3F53" w:rsidRPr="0097712F">
        <w:rPr>
          <w:rFonts w:ascii="Arial" w:hAnsi="Arial" w:cs="Arial"/>
          <w:lang w:val="fr-BE"/>
        </w:rPr>
        <w:t xml:space="preserve"> </w:t>
      </w:r>
      <w:r w:rsidRPr="0097712F">
        <w:rPr>
          <w:rFonts w:ascii="Arial" w:hAnsi="Arial" w:cs="Arial"/>
          <w:lang w:val="fr-BE"/>
        </w:rPr>
        <w:t xml:space="preserve">ne sont </w:t>
      </w:r>
      <w:r w:rsidRPr="0097712F">
        <w:rPr>
          <w:rFonts w:ascii="Arial" w:hAnsi="Arial" w:cs="Arial"/>
          <w:u w:val="single"/>
          <w:lang w:val="fr-BE"/>
        </w:rPr>
        <w:t>pas acceptables</w:t>
      </w:r>
      <w:r w:rsidR="000F3F53">
        <w:rPr>
          <w:rFonts w:ascii="Arial" w:hAnsi="Arial" w:cs="Arial"/>
          <w:u w:val="single"/>
          <w:lang w:val="fr-BE"/>
        </w:rPr>
        <w:t> </w:t>
      </w:r>
      <w:r w:rsidRPr="0097712F">
        <w:rPr>
          <w:rFonts w:ascii="Arial" w:hAnsi="Arial" w:cs="Arial"/>
          <w:lang w:val="fr-BE"/>
        </w:rPr>
        <w:t>:</w:t>
      </w:r>
    </w:p>
    <w:p w:rsidR="0097712F" w:rsidRDefault="0097712F" w:rsidP="0097712F">
      <w:pPr>
        <w:pStyle w:val="Paragraphedeliste"/>
        <w:numPr>
          <w:ilvl w:val="0"/>
          <w:numId w:val="25"/>
        </w:numPr>
        <w:jc w:val="both"/>
        <w:rPr>
          <w:rFonts w:ascii="Arial" w:hAnsi="Arial" w:cs="Arial"/>
        </w:rPr>
      </w:pPr>
      <w:r>
        <w:rPr>
          <w:rFonts w:ascii="Arial" w:hAnsi="Arial" w:cs="Arial"/>
        </w:rPr>
        <w:t xml:space="preserve">CSJ catégorie D </w:t>
      </w:r>
      <w:r w:rsidRPr="00784FB2">
        <w:rPr>
          <w:rFonts w:ascii="Arial" w:hAnsi="Arial" w:cs="Arial"/>
        </w:rPr>
        <w:sym w:font="Wingdings" w:char="F0E0"/>
      </w:r>
      <w:r>
        <w:rPr>
          <w:rFonts w:ascii="Arial" w:hAnsi="Arial" w:cs="Arial"/>
        </w:rPr>
        <w:t xml:space="preserve"> MRPA catégorie B ;</w:t>
      </w:r>
    </w:p>
    <w:p w:rsidR="0097712F" w:rsidRDefault="0097712F" w:rsidP="0097712F">
      <w:pPr>
        <w:pStyle w:val="Paragraphedeliste"/>
        <w:numPr>
          <w:ilvl w:val="0"/>
          <w:numId w:val="25"/>
        </w:numPr>
        <w:jc w:val="both"/>
        <w:rPr>
          <w:rFonts w:ascii="Arial" w:hAnsi="Arial" w:cs="Arial"/>
        </w:rPr>
      </w:pPr>
      <w:r>
        <w:rPr>
          <w:rFonts w:ascii="Arial" w:hAnsi="Arial" w:cs="Arial"/>
        </w:rPr>
        <w:t xml:space="preserve">MRPA catégorie D </w:t>
      </w:r>
      <w:r w:rsidRPr="00784FB2">
        <w:rPr>
          <w:rFonts w:ascii="Arial" w:hAnsi="Arial" w:cs="Arial"/>
        </w:rPr>
        <w:sym w:font="Wingdings" w:char="F0E0"/>
      </w:r>
      <w:r>
        <w:rPr>
          <w:rFonts w:ascii="Arial" w:hAnsi="Arial" w:cs="Arial"/>
        </w:rPr>
        <w:t xml:space="preserve"> MRPA catégorie B ;</w:t>
      </w:r>
    </w:p>
    <w:p w:rsidR="0097712F" w:rsidRPr="00784FB2" w:rsidRDefault="0097712F" w:rsidP="0097712F">
      <w:pPr>
        <w:pStyle w:val="Paragraphedeliste"/>
        <w:numPr>
          <w:ilvl w:val="0"/>
          <w:numId w:val="25"/>
        </w:numPr>
        <w:jc w:val="both"/>
        <w:rPr>
          <w:rFonts w:ascii="Arial" w:hAnsi="Arial" w:cs="Arial"/>
        </w:rPr>
      </w:pPr>
      <w:r>
        <w:rPr>
          <w:rFonts w:ascii="Arial" w:hAnsi="Arial" w:cs="Arial"/>
        </w:rPr>
        <w:t>MRS catégorie B (mais avec un diagnos</w:t>
      </w:r>
      <w:r w:rsidR="007B6ACA">
        <w:rPr>
          <w:rFonts w:ascii="Arial" w:hAnsi="Arial" w:cs="Arial"/>
        </w:rPr>
        <w:t>tic</w:t>
      </w:r>
      <w:r>
        <w:rPr>
          <w:rFonts w:ascii="Arial" w:hAnsi="Arial" w:cs="Arial"/>
        </w:rPr>
        <w:t xml:space="preserve"> de démence) </w:t>
      </w:r>
      <w:r w:rsidRPr="00784FB2">
        <w:rPr>
          <w:rFonts w:ascii="Arial" w:hAnsi="Arial" w:cs="Arial"/>
        </w:rPr>
        <w:sym w:font="Wingdings" w:char="F0E0"/>
      </w:r>
      <w:r>
        <w:rPr>
          <w:rFonts w:ascii="Arial" w:hAnsi="Arial" w:cs="Arial"/>
        </w:rPr>
        <w:t xml:space="preserve"> MRPA catégorie B</w:t>
      </w:r>
      <w:r w:rsidR="007B6ACA">
        <w:rPr>
          <w:rFonts w:ascii="Arial" w:hAnsi="Arial" w:cs="Arial"/>
        </w:rPr>
        <w:t>.</w:t>
      </w:r>
    </w:p>
    <w:p w:rsidR="0097712F" w:rsidRPr="00193EB6" w:rsidRDefault="0097712F" w:rsidP="00376037">
      <w:pPr>
        <w:tabs>
          <w:tab w:val="left" w:pos="5670"/>
        </w:tabs>
        <w:spacing w:after="120"/>
        <w:jc w:val="both"/>
        <w:rPr>
          <w:rFonts w:ascii="Arial" w:hAnsi="Arial" w:cs="Arial"/>
          <w:b/>
          <w:spacing w:val="-2"/>
          <w:lang w:val="fr-FR"/>
        </w:rPr>
      </w:pPr>
      <w:r w:rsidRPr="00193EB6">
        <w:rPr>
          <w:rFonts w:ascii="Arial" w:hAnsi="Arial" w:cs="Arial"/>
          <w:b/>
          <w:spacing w:val="-2"/>
          <w:lang w:val="fr-FR"/>
        </w:rPr>
        <w:lastRenderedPageBreak/>
        <w:t>Qu’entend-on par « </w:t>
      </w:r>
      <w:r w:rsidRPr="0097712F">
        <w:rPr>
          <w:rFonts w:ascii="Arial" w:hAnsi="Arial" w:cs="Arial"/>
          <w:b/>
          <w:lang w:val="fr-BE"/>
        </w:rPr>
        <w:t>bilan diagnostique spécialisé de la démence » ?</w:t>
      </w:r>
    </w:p>
    <w:p w:rsidR="0097712F" w:rsidRDefault="0097712F" w:rsidP="0097712F">
      <w:pPr>
        <w:jc w:val="both"/>
        <w:rPr>
          <w:rFonts w:ascii="Arial" w:hAnsi="Arial" w:cs="Arial"/>
          <w:lang w:val="fr-FR"/>
        </w:rPr>
      </w:pPr>
      <w:r>
        <w:rPr>
          <w:rFonts w:ascii="Arial" w:hAnsi="Arial" w:cs="Arial"/>
          <w:lang w:val="fr-FR"/>
        </w:rPr>
        <w:t xml:space="preserve">Le diagnostic de démence doit être posé </w:t>
      </w:r>
      <w:r w:rsidRPr="004F1322">
        <w:rPr>
          <w:rFonts w:ascii="Arial" w:hAnsi="Arial" w:cs="Arial"/>
          <w:lang w:val="fr-FR"/>
        </w:rPr>
        <w:t xml:space="preserve">par un médecin spécialiste </w:t>
      </w:r>
      <w:r>
        <w:rPr>
          <w:rFonts w:ascii="Arial" w:hAnsi="Arial" w:cs="Arial"/>
          <w:lang w:val="fr-FR"/>
        </w:rPr>
        <w:t>suite à l’une des prestations suivantes :</w:t>
      </w:r>
    </w:p>
    <w:p w:rsidR="0097712F" w:rsidRDefault="0097712F" w:rsidP="0097712F">
      <w:pPr>
        <w:pStyle w:val="Paragraphedeliste"/>
        <w:numPr>
          <w:ilvl w:val="0"/>
          <w:numId w:val="25"/>
        </w:numPr>
        <w:jc w:val="both"/>
        <w:rPr>
          <w:rFonts w:ascii="Arial" w:hAnsi="Arial" w:cs="Arial"/>
        </w:rPr>
      </w:pPr>
      <w:r>
        <w:rPr>
          <w:rFonts w:ascii="Arial" w:hAnsi="Arial" w:cs="Arial"/>
        </w:rPr>
        <w:t>102933 (</w:t>
      </w:r>
      <w:r w:rsidRPr="0080392C">
        <w:rPr>
          <w:rFonts w:ascii="Arial" w:hAnsi="Arial" w:cs="Arial"/>
        </w:rPr>
        <w:t>Bilan diagnostic spécialisé de la démence par un médecin spécialiste en neurologie, en psychiatrie ou en gériatrie, avec un rapport écrit</w:t>
      </w:r>
      <w:r>
        <w:rPr>
          <w:rFonts w:ascii="Arial" w:hAnsi="Arial" w:cs="Arial"/>
        </w:rPr>
        <w:t>)</w:t>
      </w:r>
    </w:p>
    <w:p w:rsidR="0097712F" w:rsidRDefault="0097712F" w:rsidP="0097712F">
      <w:pPr>
        <w:pStyle w:val="Paragraphedeliste"/>
        <w:numPr>
          <w:ilvl w:val="0"/>
          <w:numId w:val="25"/>
        </w:numPr>
        <w:jc w:val="both"/>
        <w:rPr>
          <w:rFonts w:ascii="Arial" w:hAnsi="Arial" w:cs="Arial"/>
        </w:rPr>
      </w:pPr>
      <w:r>
        <w:rPr>
          <w:rFonts w:ascii="Arial" w:hAnsi="Arial" w:cs="Arial"/>
        </w:rPr>
        <w:t>102992 (</w:t>
      </w:r>
      <w:r w:rsidRPr="0080392C">
        <w:rPr>
          <w:rFonts w:ascii="Arial" w:hAnsi="Arial" w:cs="Arial"/>
        </w:rPr>
        <w:t>Bilan diagnostic spécialisé de la démence par un médecin spécialiste en neurologie, en psychiatrie ou en gériatrie, accrédité, avec un rapport écrit</w:t>
      </w:r>
      <w:r>
        <w:rPr>
          <w:rFonts w:ascii="Arial" w:hAnsi="Arial" w:cs="Arial"/>
        </w:rPr>
        <w:t>)</w:t>
      </w:r>
    </w:p>
    <w:p w:rsidR="0097712F" w:rsidRDefault="0097712F" w:rsidP="0097712F">
      <w:pPr>
        <w:jc w:val="both"/>
        <w:rPr>
          <w:rFonts w:ascii="Arial" w:hAnsi="Arial" w:cs="Arial"/>
          <w:lang w:val="fr-FR"/>
        </w:rPr>
      </w:pPr>
    </w:p>
    <w:p w:rsidR="0097712F" w:rsidRDefault="0097712F" w:rsidP="0097712F">
      <w:pPr>
        <w:jc w:val="both"/>
        <w:rPr>
          <w:rFonts w:ascii="Arial" w:hAnsi="Arial" w:cs="Arial"/>
          <w:lang w:val="fr-FR"/>
        </w:rPr>
      </w:pPr>
      <w:r>
        <w:rPr>
          <w:rFonts w:ascii="Arial" w:hAnsi="Arial" w:cs="Arial"/>
          <w:lang w:val="fr-FR"/>
        </w:rPr>
        <w:t xml:space="preserve">Ces deux prestations </w:t>
      </w:r>
      <w:r w:rsidR="000F3F53">
        <w:rPr>
          <w:rFonts w:ascii="Arial" w:hAnsi="Arial" w:cs="Arial"/>
          <w:lang w:val="fr-FR"/>
        </w:rPr>
        <w:t>peuvent être attestées</w:t>
      </w:r>
      <w:r>
        <w:rPr>
          <w:rFonts w:ascii="Arial" w:hAnsi="Arial" w:cs="Arial"/>
          <w:lang w:val="fr-FR"/>
        </w:rPr>
        <w:t xml:space="preserve"> par le</w:t>
      </w:r>
      <w:r w:rsidRPr="004F1322">
        <w:rPr>
          <w:rFonts w:ascii="Arial" w:hAnsi="Arial" w:cs="Arial"/>
          <w:lang w:val="fr-FR"/>
        </w:rPr>
        <w:t xml:space="preserve"> médecin spécialiste</w:t>
      </w:r>
      <w:r>
        <w:rPr>
          <w:rFonts w:ascii="Arial" w:hAnsi="Arial" w:cs="Arial"/>
          <w:lang w:val="fr-FR"/>
        </w:rPr>
        <w:t>, mais</w:t>
      </w:r>
      <w:r w:rsidRPr="004F1322">
        <w:rPr>
          <w:rFonts w:ascii="Arial" w:hAnsi="Arial" w:cs="Arial"/>
          <w:lang w:val="fr-FR"/>
        </w:rPr>
        <w:t xml:space="preserve"> </w:t>
      </w:r>
      <w:r>
        <w:rPr>
          <w:rFonts w:ascii="Arial" w:hAnsi="Arial" w:cs="Arial"/>
          <w:lang w:val="fr-FR"/>
        </w:rPr>
        <w:t xml:space="preserve">uniquement sur </w:t>
      </w:r>
      <w:r w:rsidRPr="00C55030">
        <w:rPr>
          <w:rFonts w:ascii="Arial" w:hAnsi="Arial" w:cs="Arial"/>
          <w:lang w:val="fr-FR"/>
        </w:rPr>
        <w:t xml:space="preserve">prescription motivée du médecin </w:t>
      </w:r>
      <w:r w:rsidR="000F3F53">
        <w:rPr>
          <w:rFonts w:ascii="Arial" w:hAnsi="Arial" w:cs="Arial"/>
          <w:lang w:val="fr-FR"/>
        </w:rPr>
        <w:t xml:space="preserve">traitant, </w:t>
      </w:r>
      <w:r w:rsidRPr="00C55030">
        <w:rPr>
          <w:rFonts w:ascii="Arial" w:hAnsi="Arial" w:cs="Arial"/>
          <w:lang w:val="fr-FR"/>
        </w:rPr>
        <w:t xml:space="preserve">généraliste </w:t>
      </w:r>
      <w:r>
        <w:rPr>
          <w:rFonts w:ascii="Arial" w:hAnsi="Arial" w:cs="Arial"/>
          <w:lang w:val="fr-FR"/>
        </w:rPr>
        <w:t>ou spécialiste</w:t>
      </w:r>
      <w:r w:rsidR="000F3F53">
        <w:rPr>
          <w:rFonts w:ascii="Arial" w:hAnsi="Arial" w:cs="Arial"/>
          <w:lang w:val="fr-FR"/>
        </w:rPr>
        <w:t>,</w:t>
      </w:r>
      <w:r>
        <w:rPr>
          <w:rFonts w:ascii="Arial" w:hAnsi="Arial" w:cs="Arial"/>
          <w:lang w:val="fr-FR"/>
        </w:rPr>
        <w:t xml:space="preserve"> pour un </w:t>
      </w:r>
      <w:r w:rsidRPr="00C55030">
        <w:rPr>
          <w:rFonts w:ascii="Arial" w:hAnsi="Arial" w:cs="Arial"/>
          <w:lang w:val="fr-FR"/>
        </w:rPr>
        <w:t xml:space="preserve">patient chez qui on suspecte un </w:t>
      </w:r>
      <w:r w:rsidR="000F3F53" w:rsidRPr="00C55030">
        <w:rPr>
          <w:rFonts w:ascii="Arial" w:hAnsi="Arial" w:cs="Arial"/>
          <w:lang w:val="fr-FR"/>
        </w:rPr>
        <w:t>début</w:t>
      </w:r>
      <w:r w:rsidR="000F3F53">
        <w:rPr>
          <w:rFonts w:ascii="Arial" w:hAnsi="Arial" w:cs="Arial"/>
          <w:lang w:val="fr-FR"/>
        </w:rPr>
        <w:t xml:space="preserve"> de </w:t>
      </w:r>
      <w:r w:rsidRPr="00C55030">
        <w:rPr>
          <w:rFonts w:ascii="Arial" w:hAnsi="Arial" w:cs="Arial"/>
          <w:lang w:val="fr-FR"/>
        </w:rPr>
        <w:t>démence.</w:t>
      </w:r>
    </w:p>
    <w:p w:rsidR="0097712F" w:rsidRPr="0097712F" w:rsidRDefault="0097712F" w:rsidP="0097712F">
      <w:pPr>
        <w:jc w:val="both"/>
        <w:rPr>
          <w:rFonts w:ascii="Arial" w:hAnsi="Arial" w:cs="Arial"/>
          <w:lang w:val="fr-BE"/>
        </w:rPr>
      </w:pPr>
    </w:p>
    <w:p w:rsidR="0097712F" w:rsidRPr="0097712F" w:rsidRDefault="0097712F" w:rsidP="0097712F">
      <w:pPr>
        <w:jc w:val="both"/>
        <w:rPr>
          <w:rFonts w:ascii="Arial" w:hAnsi="Arial" w:cs="Arial"/>
          <w:lang w:val="fr-BE"/>
        </w:rPr>
      </w:pPr>
      <w:r w:rsidRPr="0097712F">
        <w:rPr>
          <w:rFonts w:ascii="Arial" w:hAnsi="Arial" w:cs="Arial"/>
          <w:lang w:val="fr-BE"/>
        </w:rPr>
        <w:t>Elles comprennent l'évaluation de l'examen neuropsychologique (prestation 477573) et différents examens techniques complémentaires en imagerie médicale, en biologie clinique ou en psychiatrie, pour autant qu'ils soient nécessaires.</w:t>
      </w:r>
    </w:p>
    <w:p w:rsidR="0097712F" w:rsidRPr="0097712F" w:rsidRDefault="0097712F" w:rsidP="0097712F">
      <w:pPr>
        <w:jc w:val="both"/>
        <w:rPr>
          <w:rFonts w:ascii="Arial" w:hAnsi="Arial" w:cs="Arial"/>
          <w:lang w:val="fr-BE"/>
        </w:rPr>
      </w:pPr>
    </w:p>
    <w:p w:rsidR="0097712F" w:rsidRPr="0097712F" w:rsidRDefault="0097712F" w:rsidP="0097712F">
      <w:pPr>
        <w:jc w:val="both"/>
        <w:rPr>
          <w:rFonts w:ascii="Arial" w:hAnsi="Arial" w:cs="Arial"/>
          <w:lang w:val="fr-BE"/>
        </w:rPr>
      </w:pPr>
      <w:r w:rsidRPr="0097712F">
        <w:rPr>
          <w:rFonts w:ascii="Arial" w:hAnsi="Arial" w:cs="Arial"/>
          <w:lang w:val="fr-BE"/>
        </w:rPr>
        <w:t>Le rapport écrit communiqué au médecin traitant prescripteur comporte le résultat des examens effectués, le diagnostic et un plan de traitement avec une proposition de traitement médicamenteux éventuel, d'appui aux soignants informels, de suivi psychosocial et de revalidation psychocognitive éventuelle.</w:t>
      </w:r>
    </w:p>
    <w:p w:rsidR="0097712F" w:rsidRPr="0097712F" w:rsidRDefault="0097712F" w:rsidP="0097712F">
      <w:pPr>
        <w:jc w:val="both"/>
        <w:rPr>
          <w:rFonts w:ascii="Arial" w:hAnsi="Arial" w:cs="Arial"/>
          <w:lang w:val="fr-BE"/>
        </w:rPr>
      </w:pPr>
    </w:p>
    <w:p w:rsidR="0097712F" w:rsidRPr="0097712F" w:rsidRDefault="000F3F53" w:rsidP="0097712F">
      <w:pPr>
        <w:jc w:val="both"/>
        <w:rPr>
          <w:rFonts w:ascii="Arial" w:hAnsi="Arial" w:cs="Arial"/>
          <w:lang w:val="fr-BE"/>
        </w:rPr>
      </w:pPr>
      <w:r>
        <w:rPr>
          <w:rFonts w:ascii="Arial" w:hAnsi="Arial" w:cs="Arial"/>
          <w:lang w:val="fr-BE"/>
        </w:rPr>
        <w:t>C</w:t>
      </w:r>
      <w:r w:rsidR="0097712F" w:rsidRPr="0097712F">
        <w:rPr>
          <w:rFonts w:ascii="Arial" w:hAnsi="Arial" w:cs="Arial"/>
          <w:lang w:val="fr-BE"/>
        </w:rPr>
        <w:t>es différents éléments sont ajoutés au dossier médical du bénéficiaire.</w:t>
      </w:r>
    </w:p>
    <w:p w:rsidR="0097712F" w:rsidRPr="0097712F" w:rsidRDefault="0097712F" w:rsidP="0097712F">
      <w:pPr>
        <w:jc w:val="both"/>
        <w:rPr>
          <w:rFonts w:ascii="Arial" w:hAnsi="Arial" w:cs="Arial"/>
          <w:lang w:val="fr-BE"/>
        </w:rPr>
      </w:pPr>
    </w:p>
    <w:p w:rsidR="0097712F" w:rsidRDefault="0097712F" w:rsidP="0097712F">
      <w:pPr>
        <w:jc w:val="both"/>
        <w:rPr>
          <w:rFonts w:ascii="Arial" w:hAnsi="Arial" w:cs="Arial"/>
          <w:lang w:val="fr-FR"/>
        </w:rPr>
      </w:pPr>
      <w:r w:rsidRPr="0097712F">
        <w:rPr>
          <w:rFonts w:ascii="Arial" w:hAnsi="Arial" w:cs="Arial"/>
          <w:lang w:val="fr-BE"/>
        </w:rPr>
        <w:t xml:space="preserve">Vous pouvez trouver ces </w:t>
      </w:r>
      <w:r>
        <w:rPr>
          <w:rFonts w:ascii="Arial" w:hAnsi="Arial" w:cs="Arial"/>
          <w:lang w:val="fr-FR"/>
        </w:rPr>
        <w:t>deux prestations dans le Chapitre II, art. 2, B, de la nomenclature des prestations de santé, via le lien suivant :</w:t>
      </w:r>
    </w:p>
    <w:p w:rsidR="0097712F" w:rsidRDefault="009F539C" w:rsidP="0097712F">
      <w:pPr>
        <w:jc w:val="both"/>
        <w:rPr>
          <w:rFonts w:ascii="Arial" w:hAnsi="Arial" w:cs="Arial"/>
          <w:lang w:val="fr-FR"/>
        </w:rPr>
      </w:pPr>
      <w:hyperlink r:id="rId9" w:history="1">
        <w:r w:rsidR="0097712F" w:rsidRPr="00F971AD">
          <w:rPr>
            <w:rStyle w:val="Lienhypertexte"/>
            <w:rFonts w:ascii="Arial" w:hAnsi="Arial" w:cs="Arial"/>
            <w:lang w:val="fr-FR"/>
          </w:rPr>
          <w:t>https://www.riziv.fgov.be/webprd/appl/pnomen/Search.aspx</w:t>
        </w:r>
      </w:hyperlink>
      <w:r w:rsidR="0097712F">
        <w:rPr>
          <w:rFonts w:ascii="Arial" w:hAnsi="Arial" w:cs="Arial"/>
          <w:lang w:val="fr-FR"/>
        </w:rPr>
        <w:t xml:space="preserve">  </w:t>
      </w:r>
      <w:r w:rsidR="003C3B72">
        <w:rPr>
          <w:rFonts w:ascii="Arial" w:hAnsi="Arial" w:cs="Arial"/>
          <w:lang w:val="fr-FR"/>
        </w:rPr>
        <w:t xml:space="preserve"> </w:t>
      </w:r>
    </w:p>
    <w:p w:rsidR="0097712F" w:rsidRDefault="0097712F" w:rsidP="0097712F">
      <w:pPr>
        <w:jc w:val="both"/>
        <w:rPr>
          <w:rFonts w:ascii="Arial" w:hAnsi="Arial" w:cs="Arial"/>
          <w:lang w:val="fr-FR"/>
        </w:rPr>
      </w:pPr>
    </w:p>
    <w:p w:rsidR="00155ABD" w:rsidRDefault="00155ABD" w:rsidP="0097712F">
      <w:pPr>
        <w:jc w:val="both"/>
        <w:rPr>
          <w:rFonts w:ascii="Arial" w:hAnsi="Arial" w:cs="Arial"/>
          <w:lang w:val="fr-FR"/>
        </w:rPr>
      </w:pPr>
    </w:p>
    <w:p w:rsidR="0097712F" w:rsidRPr="00877ACF" w:rsidRDefault="0097712F" w:rsidP="005E3D59">
      <w:pPr>
        <w:tabs>
          <w:tab w:val="left" w:pos="5670"/>
        </w:tabs>
        <w:spacing w:after="120"/>
        <w:jc w:val="both"/>
        <w:rPr>
          <w:rFonts w:ascii="Arial" w:hAnsi="Arial" w:cs="Arial"/>
          <w:b/>
          <w:lang w:val="fr-FR"/>
        </w:rPr>
      </w:pPr>
      <w:r w:rsidRPr="00877ACF">
        <w:rPr>
          <w:rFonts w:ascii="Arial" w:hAnsi="Arial" w:cs="Arial"/>
          <w:b/>
          <w:lang w:val="fr-FR"/>
        </w:rPr>
        <w:t xml:space="preserve">Quelles sont les obligations </w:t>
      </w:r>
      <w:r w:rsidR="007B6ACA">
        <w:rPr>
          <w:rFonts w:ascii="Arial" w:hAnsi="Arial" w:cs="Arial"/>
          <w:b/>
          <w:lang w:val="fr-FR"/>
        </w:rPr>
        <w:t>de</w:t>
      </w:r>
      <w:r w:rsidR="007B6ACA" w:rsidRPr="00877ACF">
        <w:rPr>
          <w:rFonts w:ascii="Arial" w:hAnsi="Arial" w:cs="Arial"/>
          <w:b/>
          <w:lang w:val="fr-FR"/>
        </w:rPr>
        <w:t xml:space="preserve"> </w:t>
      </w:r>
      <w:r w:rsidRPr="00877ACF">
        <w:rPr>
          <w:rFonts w:ascii="Arial" w:hAnsi="Arial" w:cs="Arial"/>
          <w:b/>
          <w:lang w:val="fr-FR"/>
        </w:rPr>
        <w:t>la maison de repos ?</w:t>
      </w:r>
    </w:p>
    <w:p w:rsidR="0097712F" w:rsidRPr="00877ACF" w:rsidRDefault="0097712F" w:rsidP="0097712F">
      <w:pPr>
        <w:tabs>
          <w:tab w:val="left" w:pos="5670"/>
        </w:tabs>
        <w:jc w:val="both"/>
        <w:rPr>
          <w:rFonts w:ascii="Arial" w:hAnsi="Arial" w:cs="Arial"/>
          <w:lang w:val="fr-FR"/>
        </w:rPr>
      </w:pPr>
      <w:r w:rsidRPr="00877ACF">
        <w:rPr>
          <w:rFonts w:ascii="Arial" w:hAnsi="Arial" w:cs="Arial"/>
          <w:lang w:val="fr-FR"/>
        </w:rPr>
        <w:t>En cas de diagnostic par un médecin spécialiste, et donc si la catégorie D (ou la catégorie Cd) est demandée :</w:t>
      </w:r>
    </w:p>
    <w:p w:rsidR="0097712F" w:rsidRPr="00877ACF" w:rsidRDefault="0097712F" w:rsidP="0097712F">
      <w:pPr>
        <w:pStyle w:val="Paragraphedeliste"/>
        <w:numPr>
          <w:ilvl w:val="0"/>
          <w:numId w:val="25"/>
        </w:numPr>
        <w:jc w:val="both"/>
        <w:rPr>
          <w:rFonts w:ascii="Arial" w:hAnsi="Arial" w:cs="Arial"/>
        </w:rPr>
      </w:pPr>
      <w:r w:rsidRPr="00877ACF">
        <w:rPr>
          <w:rFonts w:ascii="Arial" w:hAnsi="Arial" w:cs="Arial"/>
        </w:rPr>
        <w:t xml:space="preserve">les scores relatifs à la </w:t>
      </w:r>
      <w:r w:rsidRPr="007B6893">
        <w:rPr>
          <w:rFonts w:ascii="Arial" w:hAnsi="Arial" w:cs="Arial"/>
          <w:b/>
          <w:i/>
        </w:rPr>
        <w:t>désorientation du patient dans le temps et dans l’espace</w:t>
      </w:r>
      <w:r w:rsidRPr="00877ACF">
        <w:rPr>
          <w:rFonts w:ascii="Arial" w:hAnsi="Arial" w:cs="Arial"/>
        </w:rPr>
        <w:t xml:space="preserve"> </w:t>
      </w:r>
      <w:r w:rsidRPr="007B6893">
        <w:rPr>
          <w:rFonts w:ascii="Arial" w:hAnsi="Arial" w:cs="Arial"/>
          <w:i/>
          <w:u w:val="single"/>
        </w:rPr>
        <w:t>ne doivent pas</w:t>
      </w:r>
      <w:r w:rsidRPr="00877ACF">
        <w:rPr>
          <w:rFonts w:ascii="Arial" w:hAnsi="Arial" w:cs="Arial"/>
        </w:rPr>
        <w:t xml:space="preserve"> être complétés ;</w:t>
      </w:r>
    </w:p>
    <w:p w:rsidR="0097712F" w:rsidRPr="00877ACF" w:rsidRDefault="0097712F" w:rsidP="0097712F">
      <w:pPr>
        <w:pStyle w:val="Paragraphedeliste"/>
        <w:numPr>
          <w:ilvl w:val="0"/>
          <w:numId w:val="25"/>
        </w:numPr>
        <w:jc w:val="both"/>
        <w:rPr>
          <w:rFonts w:ascii="Arial" w:hAnsi="Arial" w:cs="Arial"/>
        </w:rPr>
      </w:pPr>
      <w:r w:rsidRPr="00877ACF">
        <w:rPr>
          <w:rFonts w:ascii="Arial" w:hAnsi="Arial" w:cs="Arial"/>
        </w:rPr>
        <w:t xml:space="preserve">la </w:t>
      </w:r>
      <w:r w:rsidRPr="007B6893">
        <w:rPr>
          <w:rFonts w:ascii="Arial" w:hAnsi="Arial" w:cs="Arial"/>
          <w:b/>
        </w:rPr>
        <w:t>date du diagnostic</w:t>
      </w:r>
      <w:r w:rsidRPr="00877ACF">
        <w:rPr>
          <w:rFonts w:ascii="Arial" w:hAnsi="Arial" w:cs="Arial"/>
        </w:rPr>
        <w:t xml:space="preserve"> par un médecin spécialiste doit être indiquée sur l’échelle d’évaluation (et être inscrite dans le dossier de soins individuel du patient)</w:t>
      </w:r>
      <w:r>
        <w:rPr>
          <w:rFonts w:ascii="Arial" w:hAnsi="Arial" w:cs="Arial"/>
        </w:rPr>
        <w:t xml:space="preserve">. </w:t>
      </w:r>
      <w:r w:rsidRPr="007B6893">
        <w:rPr>
          <w:rFonts w:ascii="Arial" w:hAnsi="Arial" w:cs="Arial"/>
          <w:i/>
          <w:u w:val="single"/>
        </w:rPr>
        <w:t>Les informations médicales du bilan se trouvent dans le dossier médical du médecin traitant</w:t>
      </w:r>
      <w:r w:rsidR="000F3F53" w:rsidRPr="005E3D59">
        <w:rPr>
          <w:rFonts w:ascii="Arial" w:hAnsi="Arial" w:cs="Arial"/>
          <w:i/>
        </w:rPr>
        <w:t> </w:t>
      </w:r>
      <w:r w:rsidRPr="00877ACF">
        <w:rPr>
          <w:rFonts w:ascii="Arial" w:hAnsi="Arial" w:cs="Arial"/>
        </w:rPr>
        <w:t>;</w:t>
      </w:r>
    </w:p>
    <w:p w:rsidR="0097712F" w:rsidRPr="00877ACF" w:rsidRDefault="0097712F" w:rsidP="0097712F">
      <w:pPr>
        <w:pStyle w:val="Paragraphedeliste"/>
        <w:numPr>
          <w:ilvl w:val="0"/>
          <w:numId w:val="25"/>
        </w:numPr>
        <w:jc w:val="both"/>
        <w:rPr>
          <w:rFonts w:ascii="Arial" w:hAnsi="Arial" w:cs="Arial"/>
        </w:rPr>
      </w:pPr>
      <w:r w:rsidRPr="007B6893">
        <w:rPr>
          <w:rFonts w:ascii="Arial" w:hAnsi="Arial" w:cs="Arial"/>
          <w:b/>
        </w:rPr>
        <w:t>l’échelle d’évaluation</w:t>
      </w:r>
      <w:r w:rsidRPr="00877ACF">
        <w:rPr>
          <w:rFonts w:ascii="Arial" w:hAnsi="Arial" w:cs="Arial"/>
        </w:rPr>
        <w:t xml:space="preserve"> doit être </w:t>
      </w:r>
      <w:r w:rsidRPr="005E3D59">
        <w:rPr>
          <w:rFonts w:ascii="Arial" w:hAnsi="Arial" w:cs="Arial"/>
        </w:rPr>
        <w:t xml:space="preserve">signée par </w:t>
      </w:r>
      <w:r w:rsidRPr="005E3D59">
        <w:rPr>
          <w:rFonts w:ascii="Arial" w:hAnsi="Arial" w:cs="Arial"/>
          <w:u w:val="single"/>
        </w:rPr>
        <w:t>le médecin traitant</w:t>
      </w:r>
      <w:r w:rsidRPr="00877ACF">
        <w:rPr>
          <w:rFonts w:ascii="Arial" w:hAnsi="Arial" w:cs="Arial"/>
        </w:rPr>
        <w:t>, sauf en cas de passage de la catégorie D (pour laquelle le médecin traitant a déjà signé) à la catégorie Cd.</w:t>
      </w:r>
    </w:p>
    <w:p w:rsidR="0097712F" w:rsidRPr="00877ACF" w:rsidRDefault="0097712F" w:rsidP="0097712F">
      <w:pPr>
        <w:tabs>
          <w:tab w:val="left" w:pos="5670"/>
        </w:tabs>
        <w:jc w:val="both"/>
        <w:rPr>
          <w:rFonts w:ascii="Arial" w:hAnsi="Arial" w:cs="Arial"/>
          <w:lang w:val="fr-FR"/>
        </w:rPr>
      </w:pPr>
    </w:p>
    <w:p w:rsidR="0097712F" w:rsidRDefault="0097712F" w:rsidP="0097712F">
      <w:pPr>
        <w:tabs>
          <w:tab w:val="left" w:pos="5670"/>
        </w:tabs>
        <w:jc w:val="both"/>
        <w:rPr>
          <w:rFonts w:ascii="Arial" w:hAnsi="Arial" w:cs="Arial"/>
          <w:lang w:val="fr-FR"/>
        </w:rPr>
      </w:pPr>
      <w:r w:rsidRPr="00877ACF">
        <w:rPr>
          <w:rFonts w:ascii="Arial" w:hAnsi="Arial" w:cs="Arial"/>
          <w:lang w:val="fr-FR"/>
        </w:rPr>
        <w:t xml:space="preserve">La demande </w:t>
      </w:r>
      <w:r w:rsidR="005E3D59">
        <w:rPr>
          <w:rFonts w:ascii="Arial" w:hAnsi="Arial" w:cs="Arial"/>
          <w:lang w:val="fr-FR"/>
        </w:rPr>
        <w:t>entre</w:t>
      </w:r>
      <w:r w:rsidRPr="00877ACF">
        <w:rPr>
          <w:rFonts w:ascii="Arial" w:hAnsi="Arial" w:cs="Arial"/>
          <w:lang w:val="fr-FR"/>
        </w:rPr>
        <w:t xml:space="preserve"> en vigueur au plus tôt à la date du diagnostic si elle est introduite auprès de l’organisme assureur dans les sept jours qui suivent.</w:t>
      </w:r>
    </w:p>
    <w:p w:rsidR="0097712F" w:rsidRDefault="0097712F" w:rsidP="0097712F">
      <w:pPr>
        <w:tabs>
          <w:tab w:val="left" w:pos="5670"/>
        </w:tabs>
        <w:jc w:val="both"/>
        <w:rPr>
          <w:rFonts w:ascii="Arial" w:hAnsi="Arial" w:cs="Arial"/>
          <w:lang w:val="fr-FR"/>
        </w:rPr>
      </w:pPr>
    </w:p>
    <w:p w:rsidR="0097712F" w:rsidRDefault="00D05A02" w:rsidP="0097712F">
      <w:pPr>
        <w:tabs>
          <w:tab w:val="left" w:pos="5670"/>
        </w:tabs>
        <w:jc w:val="both"/>
        <w:rPr>
          <w:rFonts w:ascii="Arial" w:hAnsi="Arial" w:cs="Arial"/>
          <w:lang w:val="fr-FR"/>
        </w:rPr>
      </w:pPr>
      <w:r>
        <w:rPr>
          <w:rFonts w:ascii="Arial" w:hAnsi="Arial" w:cs="Arial"/>
          <w:lang w:val="fr-FR"/>
        </w:rPr>
        <w:t>« </w:t>
      </w:r>
      <w:r w:rsidR="0097712F" w:rsidRPr="00F21643">
        <w:rPr>
          <w:rFonts w:ascii="Arial" w:hAnsi="Arial" w:cs="Arial"/>
          <w:lang w:val="fr-FR"/>
        </w:rPr>
        <w:t xml:space="preserve">S'il s'agit d'un bénéficiaire classé dans la catégorie D, chaque fois qu'il serait susceptible de changer de catégorie sur la seule base des critères physiques de l'échelle d'évaluation, l'institution doit transmettre une échelle d'évaluation adaptée à son organisme assureur. La communication de cette information à l'organisme assureur ne porte aucun préjudice au fait que </w:t>
      </w:r>
      <w:r w:rsidR="0097712F" w:rsidRPr="00174103">
        <w:rPr>
          <w:rFonts w:ascii="Arial" w:hAnsi="Arial" w:cs="Arial"/>
          <w:u w:val="single"/>
          <w:lang w:val="fr-FR"/>
        </w:rPr>
        <w:t>le bénéficiaire reste classé dans la catégorie D</w:t>
      </w:r>
      <w:r w:rsidR="0097712F" w:rsidRPr="00803444">
        <w:rPr>
          <w:rFonts w:ascii="Arial" w:hAnsi="Arial" w:cs="Arial"/>
          <w:lang w:val="fr-FR"/>
        </w:rPr>
        <w:t xml:space="preserve"> </w:t>
      </w:r>
      <w:r w:rsidR="0097712F" w:rsidRPr="00F21643">
        <w:rPr>
          <w:rFonts w:ascii="Arial" w:hAnsi="Arial" w:cs="Arial"/>
          <w:lang w:val="fr-FR"/>
        </w:rPr>
        <w:t xml:space="preserve">lorsqu'il l'est sur base d'un bilan diagnostique spécialisé de la démence effectué par un médecin spécialiste en neurologie, en gériatrie ou en psychiatrie, </w:t>
      </w:r>
      <w:r w:rsidR="0097712F" w:rsidRPr="00174103">
        <w:rPr>
          <w:rFonts w:ascii="Arial" w:hAnsi="Arial" w:cs="Arial"/>
          <w:u w:val="single"/>
          <w:lang w:val="fr-FR"/>
        </w:rPr>
        <w:t>sauf s'il s'agit d'un bénéficiaire classé dans la catégorie Cd</w:t>
      </w:r>
      <w:r>
        <w:rPr>
          <w:rFonts w:ascii="Arial" w:hAnsi="Arial" w:cs="Arial"/>
          <w:lang w:val="fr-FR"/>
        </w:rPr>
        <w:t> »</w:t>
      </w:r>
      <w:r w:rsidR="0097712F">
        <w:rPr>
          <w:rFonts w:ascii="Arial" w:hAnsi="Arial" w:cs="Arial"/>
          <w:lang w:val="fr-FR"/>
        </w:rPr>
        <w:t xml:space="preserve"> </w:t>
      </w:r>
      <w:r w:rsidR="0097712F" w:rsidRPr="00F21643">
        <w:rPr>
          <w:rFonts w:ascii="Arial" w:hAnsi="Arial" w:cs="Arial"/>
          <w:lang w:val="fr-FR"/>
        </w:rPr>
        <w:t>(art. 153, § 2,</w:t>
      </w:r>
      <w:r w:rsidR="0097712F">
        <w:rPr>
          <w:rFonts w:ascii="Arial" w:hAnsi="Arial" w:cs="Arial"/>
          <w:lang w:val="fr-FR"/>
        </w:rPr>
        <w:t xml:space="preserve"> dernier alinéa,</w:t>
      </w:r>
      <w:r w:rsidR="0097712F" w:rsidRPr="00F21643">
        <w:rPr>
          <w:rFonts w:ascii="Arial" w:hAnsi="Arial" w:cs="Arial"/>
          <w:lang w:val="fr-FR"/>
        </w:rPr>
        <w:t xml:space="preserve"> de l’arrêté royal du 3 juillet 1996).</w:t>
      </w:r>
    </w:p>
    <w:p w:rsidR="0097712F" w:rsidRDefault="0097712F" w:rsidP="0097712F">
      <w:pPr>
        <w:tabs>
          <w:tab w:val="left" w:pos="5670"/>
        </w:tabs>
        <w:jc w:val="both"/>
        <w:rPr>
          <w:rFonts w:ascii="Arial" w:hAnsi="Arial" w:cs="Arial"/>
          <w:lang w:val="fr-FR"/>
        </w:rPr>
      </w:pPr>
    </w:p>
    <w:p w:rsidR="0097712F" w:rsidRPr="0097712F" w:rsidRDefault="0097712F" w:rsidP="0097712F">
      <w:pPr>
        <w:tabs>
          <w:tab w:val="left" w:pos="5670"/>
        </w:tabs>
        <w:jc w:val="both"/>
        <w:rPr>
          <w:lang w:val="fr-BE"/>
        </w:rPr>
      </w:pPr>
      <w:r w:rsidRPr="00363277">
        <w:rPr>
          <w:rFonts w:ascii="Arial" w:hAnsi="Arial" w:cs="Arial"/>
          <w:lang w:val="fr-FR"/>
        </w:rPr>
        <w:t xml:space="preserve">Pour tout renseignement complémentaire, vous pouvez nous joindre par téléphone </w:t>
      </w:r>
      <w:r>
        <w:rPr>
          <w:rFonts w:ascii="Arial" w:hAnsi="Arial" w:cs="Arial"/>
          <w:b/>
          <w:lang w:val="fr-FR"/>
        </w:rPr>
        <w:t>entre</w:t>
      </w:r>
      <w:r w:rsidRPr="00363277">
        <w:rPr>
          <w:rFonts w:ascii="Arial" w:hAnsi="Arial" w:cs="Arial"/>
          <w:lang w:val="fr-FR"/>
        </w:rPr>
        <w:t xml:space="preserve"> </w:t>
      </w:r>
      <w:r>
        <w:rPr>
          <w:rFonts w:ascii="Arial" w:hAnsi="Arial" w:cs="Arial"/>
          <w:b/>
          <w:lang w:val="fr-FR"/>
        </w:rPr>
        <w:t>9 heures et 12 heures</w:t>
      </w:r>
      <w:r w:rsidRPr="00363277">
        <w:rPr>
          <w:rFonts w:ascii="Arial" w:hAnsi="Arial" w:cs="Arial"/>
          <w:lang w:val="fr-FR"/>
        </w:rPr>
        <w:t xml:space="preserve"> au 02/739.78.35, par fax au 02/739.73.52, ou par e-mail à l’adresse </w:t>
      </w:r>
      <w:hyperlink r:id="rId10" w:history="1">
        <w:r w:rsidRPr="000A7306">
          <w:rPr>
            <w:rStyle w:val="Lienhypertexte"/>
            <w:rFonts w:ascii="Arial" w:hAnsi="Arial" w:cs="Arial"/>
            <w:lang w:val="fr-FR"/>
          </w:rPr>
          <w:t>Mrpa.Mrs@inami.fgov.be</w:t>
        </w:r>
      </w:hyperlink>
      <w:r w:rsidRPr="00363277">
        <w:rPr>
          <w:rFonts w:ascii="Arial" w:hAnsi="Arial" w:cs="Arial"/>
          <w:lang w:val="fr-FR"/>
        </w:rPr>
        <w:t>. Veuillez toujours mentionner votre numéro INAMI et votre numéro de téléphone.</w:t>
      </w:r>
    </w:p>
    <w:p w:rsidR="00CF48CE" w:rsidRPr="00EA7760" w:rsidRDefault="00CF48CE" w:rsidP="003B2259">
      <w:pPr>
        <w:tabs>
          <w:tab w:val="left" w:pos="567"/>
          <w:tab w:val="left" w:pos="1134"/>
          <w:tab w:val="left" w:pos="1701"/>
          <w:tab w:val="left" w:pos="2268"/>
          <w:tab w:val="left" w:pos="2835"/>
          <w:tab w:val="left" w:pos="3402"/>
          <w:tab w:val="left" w:pos="3969"/>
          <w:tab w:val="left" w:pos="4536"/>
          <w:tab w:val="left" w:pos="5103"/>
          <w:tab w:val="left" w:pos="5670"/>
        </w:tabs>
        <w:jc w:val="both"/>
        <w:rPr>
          <w:rFonts w:ascii="Arial" w:hAnsi="Arial" w:cs="Arial"/>
          <w:lang w:val="fr-BE"/>
        </w:rPr>
      </w:pPr>
    </w:p>
    <w:p w:rsidR="00EA7760" w:rsidRPr="00EA7760" w:rsidRDefault="006D63D7" w:rsidP="00EA7760">
      <w:pPr>
        <w:tabs>
          <w:tab w:val="left" w:pos="567"/>
          <w:tab w:val="left" w:pos="1134"/>
          <w:tab w:val="left" w:pos="1701"/>
          <w:tab w:val="left" w:pos="2268"/>
          <w:tab w:val="left" w:pos="2835"/>
          <w:tab w:val="left" w:pos="3402"/>
          <w:tab w:val="left" w:pos="3969"/>
          <w:tab w:val="left" w:pos="4536"/>
          <w:tab w:val="left" w:pos="5103"/>
          <w:tab w:val="left" w:pos="5670"/>
        </w:tabs>
        <w:ind w:left="-284"/>
        <w:jc w:val="both"/>
        <w:rPr>
          <w:rFonts w:ascii="Arial" w:hAnsi="Arial" w:cs="Arial"/>
          <w:lang w:val="fr-BE"/>
        </w:rPr>
      </w:pPr>
      <w:r>
        <w:rPr>
          <w:rFonts w:ascii="Arial" w:hAnsi="Arial" w:cs="Arial"/>
          <w:lang w:val="fr-BE"/>
        </w:rPr>
        <w:t xml:space="preserve">     </w:t>
      </w:r>
      <w:r w:rsidR="00EA7760" w:rsidRPr="00EA7760">
        <w:rPr>
          <w:rFonts w:ascii="Arial" w:hAnsi="Arial" w:cs="Arial"/>
          <w:lang w:val="fr-BE"/>
        </w:rPr>
        <w:t>Veuillez agréer, Madame, Monsieur, l’expression de ma parfaite considération.</w:t>
      </w:r>
    </w:p>
    <w:p w:rsidR="00EA7760" w:rsidRPr="00EA7760" w:rsidRDefault="00EA7760" w:rsidP="003B2259">
      <w:pPr>
        <w:tabs>
          <w:tab w:val="left" w:pos="567"/>
          <w:tab w:val="left" w:pos="1134"/>
          <w:tab w:val="left" w:pos="1701"/>
          <w:tab w:val="left" w:pos="2268"/>
          <w:tab w:val="left" w:pos="2835"/>
          <w:tab w:val="left" w:pos="3402"/>
          <w:tab w:val="left" w:pos="3969"/>
          <w:tab w:val="left" w:pos="4536"/>
          <w:tab w:val="left" w:pos="5103"/>
          <w:tab w:val="left" w:pos="5670"/>
        </w:tabs>
        <w:jc w:val="both"/>
        <w:rPr>
          <w:rFonts w:ascii="Arial" w:eastAsia="Calibri" w:hAnsi="Arial" w:cs="Arial"/>
          <w:lang w:val="fr-FR"/>
        </w:rPr>
      </w:pPr>
    </w:p>
    <w:p w:rsidR="00EA7760" w:rsidRPr="00EA7760" w:rsidRDefault="00EA7760" w:rsidP="00155ABD">
      <w:pPr>
        <w:tabs>
          <w:tab w:val="left" w:pos="567"/>
          <w:tab w:val="left" w:pos="1134"/>
          <w:tab w:val="left" w:pos="1701"/>
          <w:tab w:val="left" w:pos="2268"/>
          <w:tab w:val="left" w:pos="2835"/>
          <w:tab w:val="left" w:pos="3402"/>
          <w:tab w:val="left" w:pos="3969"/>
          <w:tab w:val="left" w:pos="4536"/>
          <w:tab w:val="left" w:pos="5103"/>
          <w:tab w:val="left" w:pos="5670"/>
        </w:tabs>
        <w:ind w:left="5387"/>
        <w:jc w:val="both"/>
        <w:rPr>
          <w:rFonts w:ascii="Arial" w:eastAsia="Calibri" w:hAnsi="Arial" w:cs="Arial"/>
          <w:lang w:val="fr-BE"/>
        </w:rPr>
      </w:pPr>
      <w:r w:rsidRPr="00EA7760">
        <w:rPr>
          <w:rFonts w:ascii="Arial" w:eastAsia="Calibri" w:hAnsi="Arial" w:cs="Arial"/>
          <w:lang w:val="fr-FR"/>
        </w:rPr>
        <w:t>Le Fonctionnaire dirigeant</w:t>
      </w:r>
      <w:r w:rsidRPr="00EA7760">
        <w:rPr>
          <w:rFonts w:ascii="Arial" w:eastAsia="Calibri" w:hAnsi="Arial" w:cs="Arial"/>
          <w:lang w:val="fr-BE"/>
        </w:rPr>
        <w:t>,</w:t>
      </w:r>
    </w:p>
    <w:p w:rsidR="003B2259" w:rsidRPr="00EA7760" w:rsidRDefault="003B2259" w:rsidP="003B2259">
      <w:pPr>
        <w:tabs>
          <w:tab w:val="left" w:pos="567"/>
          <w:tab w:val="left" w:pos="1134"/>
          <w:tab w:val="left" w:pos="1701"/>
          <w:tab w:val="left" w:pos="2268"/>
          <w:tab w:val="left" w:pos="2835"/>
          <w:tab w:val="left" w:pos="3402"/>
          <w:tab w:val="left" w:pos="3969"/>
          <w:tab w:val="left" w:pos="4536"/>
          <w:tab w:val="left" w:pos="5103"/>
          <w:tab w:val="left" w:pos="5670"/>
        </w:tabs>
        <w:jc w:val="both"/>
        <w:rPr>
          <w:rFonts w:ascii="Arial" w:eastAsia="Calibri" w:hAnsi="Arial" w:cs="Arial"/>
          <w:lang w:val="fr-BE"/>
        </w:rPr>
      </w:pPr>
    </w:p>
    <w:p w:rsidR="00EA7760" w:rsidRPr="00EA7760" w:rsidRDefault="00EA7760" w:rsidP="00EA7760">
      <w:pPr>
        <w:tabs>
          <w:tab w:val="left" w:pos="567"/>
          <w:tab w:val="left" w:pos="1134"/>
          <w:tab w:val="left" w:pos="1701"/>
          <w:tab w:val="left" w:pos="2268"/>
          <w:tab w:val="left" w:pos="2835"/>
          <w:tab w:val="left" w:pos="3402"/>
          <w:tab w:val="left" w:pos="3969"/>
          <w:tab w:val="left" w:pos="4536"/>
          <w:tab w:val="left" w:pos="5103"/>
          <w:tab w:val="left" w:pos="5670"/>
        </w:tabs>
        <w:ind w:left="5387"/>
        <w:jc w:val="both"/>
        <w:rPr>
          <w:rFonts w:ascii="Arial" w:eastAsia="Calibri" w:hAnsi="Arial" w:cs="Arial"/>
          <w:lang w:val="fr-BE"/>
        </w:rPr>
      </w:pPr>
    </w:p>
    <w:p w:rsidR="00EA7760" w:rsidRPr="00EA7760" w:rsidRDefault="00EA7760" w:rsidP="00EA7760">
      <w:pPr>
        <w:tabs>
          <w:tab w:val="left" w:pos="567"/>
          <w:tab w:val="left" w:pos="1134"/>
          <w:tab w:val="left" w:pos="1701"/>
          <w:tab w:val="left" w:pos="2268"/>
          <w:tab w:val="left" w:pos="2835"/>
          <w:tab w:val="left" w:pos="3402"/>
          <w:tab w:val="left" w:pos="3969"/>
          <w:tab w:val="left" w:pos="4536"/>
          <w:tab w:val="left" w:pos="5103"/>
          <w:tab w:val="left" w:pos="5670"/>
        </w:tabs>
        <w:ind w:left="5387"/>
        <w:jc w:val="both"/>
        <w:rPr>
          <w:rFonts w:ascii="Arial" w:eastAsia="Calibri" w:hAnsi="Arial" w:cs="Arial"/>
          <w:lang w:val="fr-BE"/>
        </w:rPr>
      </w:pPr>
      <w:r w:rsidRPr="00EA7760">
        <w:rPr>
          <w:rFonts w:ascii="Arial" w:eastAsia="Calibri" w:hAnsi="Arial" w:cs="Arial"/>
          <w:lang w:val="fr-BE"/>
        </w:rPr>
        <w:t>Dr R. De Ridder,</w:t>
      </w:r>
    </w:p>
    <w:p w:rsidR="00EA7760" w:rsidRPr="00EA7760" w:rsidRDefault="00EA7760" w:rsidP="00EA7760">
      <w:pPr>
        <w:tabs>
          <w:tab w:val="left" w:pos="567"/>
          <w:tab w:val="left" w:pos="1134"/>
          <w:tab w:val="left" w:pos="1701"/>
          <w:tab w:val="left" w:pos="2268"/>
          <w:tab w:val="left" w:pos="2835"/>
          <w:tab w:val="left" w:pos="3402"/>
          <w:tab w:val="left" w:pos="3969"/>
          <w:tab w:val="left" w:pos="4536"/>
          <w:tab w:val="left" w:pos="5103"/>
          <w:tab w:val="left" w:pos="5670"/>
        </w:tabs>
        <w:ind w:left="5387"/>
        <w:jc w:val="both"/>
        <w:rPr>
          <w:rFonts w:ascii="Arial" w:hAnsi="Arial" w:cs="Arial"/>
          <w:lang w:val="fr-BE"/>
        </w:rPr>
      </w:pPr>
      <w:r w:rsidRPr="00EA7760">
        <w:rPr>
          <w:rFonts w:ascii="Arial" w:eastAsia="Calibri" w:hAnsi="Arial" w:cs="Arial"/>
          <w:lang w:val="fr-BE"/>
        </w:rPr>
        <w:t xml:space="preserve">Directeur général </w:t>
      </w:r>
    </w:p>
    <w:p w:rsidR="00C03ACA" w:rsidRDefault="00C03ACA" w:rsidP="00EA7760">
      <w:pPr>
        <w:tabs>
          <w:tab w:val="left" w:pos="567"/>
          <w:tab w:val="left" w:pos="1134"/>
          <w:tab w:val="left" w:pos="1701"/>
          <w:tab w:val="left" w:pos="2268"/>
          <w:tab w:val="left" w:pos="2835"/>
          <w:tab w:val="left" w:pos="3402"/>
          <w:tab w:val="left" w:pos="3969"/>
          <w:tab w:val="left" w:pos="4536"/>
        </w:tabs>
        <w:spacing w:after="120"/>
        <w:ind w:left="5001" w:hanging="5285"/>
        <w:jc w:val="center"/>
        <w:rPr>
          <w:rFonts w:ascii="Arial" w:eastAsia="Calibri" w:hAnsi="Arial" w:cs="Arial"/>
          <w:b/>
          <w:sz w:val="22"/>
          <w:szCs w:val="22"/>
          <w:lang w:val="fr-BE"/>
        </w:rPr>
        <w:sectPr w:rsidR="00C03ACA" w:rsidSect="003174A6">
          <w:footerReference w:type="default" r:id="rId11"/>
          <w:footerReference w:type="first" r:id="rId12"/>
          <w:type w:val="continuous"/>
          <w:pgSz w:w="11906" w:h="16838" w:code="9"/>
          <w:pgMar w:top="851" w:right="1701" w:bottom="851" w:left="1701" w:header="0" w:footer="226" w:gutter="0"/>
          <w:paperSrc w:first="3" w:other="1"/>
          <w:cols w:space="720"/>
          <w:titlePg/>
          <w:docGrid w:linePitch="272"/>
        </w:sectPr>
      </w:pPr>
    </w:p>
    <w:p w:rsidR="00D644FF" w:rsidRPr="003F7EA0" w:rsidRDefault="00D644FF" w:rsidP="00D644FF">
      <w:pPr>
        <w:pStyle w:val="Titre4"/>
        <w:jc w:val="center"/>
        <w:rPr>
          <w:rFonts w:cs="Arial"/>
          <w:color w:val="auto"/>
          <w:sz w:val="28"/>
          <w:szCs w:val="28"/>
          <w:lang w:val="fr-B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644FF" w:rsidRPr="000C0E9B" w:rsidTr="007249A0">
        <w:tc>
          <w:tcPr>
            <w:tcW w:w="9606" w:type="dxa"/>
            <w:shd w:val="clear" w:color="auto" w:fill="auto"/>
          </w:tcPr>
          <w:p w:rsidR="00D644FF" w:rsidRPr="000C0E9B" w:rsidRDefault="00D644FF" w:rsidP="007249A0">
            <w:pPr>
              <w:spacing w:after="200" w:line="276" w:lineRule="auto"/>
              <w:jc w:val="center"/>
              <w:rPr>
                <w:rFonts w:ascii="Calibri" w:eastAsia="Calibri" w:hAnsi="Calibri"/>
                <w:b/>
                <w:bCs/>
                <w:sz w:val="28"/>
                <w:szCs w:val="28"/>
                <w:lang w:val="fr-BE"/>
              </w:rPr>
            </w:pPr>
            <w:r w:rsidRPr="000C0E9B">
              <w:rPr>
                <w:rFonts w:ascii="Calibri" w:eastAsia="Calibri" w:hAnsi="Calibri"/>
                <w:b/>
                <w:bCs/>
                <w:sz w:val="28"/>
                <w:szCs w:val="28"/>
                <w:lang w:val="fr-BE"/>
              </w:rPr>
              <w:t>Message important concernant la 6</w:t>
            </w:r>
            <w:r w:rsidRPr="000C0E9B">
              <w:rPr>
                <w:rFonts w:ascii="Calibri" w:eastAsia="Calibri" w:hAnsi="Calibri"/>
                <w:b/>
                <w:bCs/>
                <w:sz w:val="28"/>
                <w:szCs w:val="28"/>
                <w:vertAlign w:val="superscript"/>
                <w:lang w:val="fr-BE"/>
              </w:rPr>
              <w:t>e</w:t>
            </w:r>
            <w:r w:rsidRPr="000C0E9B">
              <w:rPr>
                <w:rFonts w:ascii="Calibri" w:eastAsia="Calibri" w:hAnsi="Calibri"/>
                <w:b/>
                <w:bCs/>
                <w:sz w:val="28"/>
                <w:szCs w:val="28"/>
                <w:lang w:val="fr-BE"/>
              </w:rPr>
              <w:t> réforme de l’État</w:t>
            </w:r>
            <w:r w:rsidRPr="000C0E9B">
              <w:rPr>
                <w:rFonts w:ascii="Calibri" w:eastAsia="Calibri" w:hAnsi="Calibri"/>
                <w:sz w:val="28"/>
                <w:szCs w:val="28"/>
                <w:lang w:val="fr-BE"/>
              </w:rPr>
              <w:br/>
            </w:r>
            <w:r w:rsidRPr="000C0E9B">
              <w:rPr>
                <w:rFonts w:ascii="Calibri" w:eastAsia="Calibri" w:hAnsi="Calibri"/>
                <w:sz w:val="22"/>
                <w:szCs w:val="22"/>
                <w:lang w:val="fr-BE"/>
              </w:rPr>
              <w:br/>
              <w:t>Depuis le 1</w:t>
            </w:r>
            <w:r w:rsidRPr="000C0E9B">
              <w:rPr>
                <w:rFonts w:ascii="Calibri" w:eastAsia="Calibri" w:hAnsi="Calibri"/>
                <w:sz w:val="22"/>
                <w:szCs w:val="22"/>
                <w:vertAlign w:val="superscript"/>
                <w:lang w:val="fr-BE"/>
              </w:rPr>
              <w:t>er</w:t>
            </w:r>
            <w:r w:rsidRPr="000C0E9B">
              <w:rPr>
                <w:rFonts w:ascii="Calibri" w:eastAsia="Calibri" w:hAnsi="Calibri"/>
                <w:sz w:val="22"/>
                <w:szCs w:val="22"/>
                <w:lang w:val="fr-BE"/>
              </w:rPr>
              <w:t> juillet 2014, ces compétences sont transférées aux entités fédérées.</w:t>
            </w:r>
          </w:p>
          <w:p w:rsidR="00D644FF" w:rsidRPr="006C417A" w:rsidRDefault="005270C8" w:rsidP="007249A0">
            <w:pPr>
              <w:shd w:val="clear" w:color="auto" w:fill="FFFFFF"/>
              <w:jc w:val="center"/>
              <w:rPr>
                <w:rFonts w:ascii="Verdana" w:hAnsi="Verdana"/>
                <w:color w:val="4A4A4A"/>
                <w:sz w:val="17"/>
                <w:szCs w:val="17"/>
                <w:lang w:val="fr-FR"/>
              </w:rPr>
            </w:pPr>
            <w:r>
              <w:rPr>
                <w:noProof/>
                <w:lang w:val="fr-BE" w:eastAsia="fr-BE"/>
              </w:rPr>
              <w:drawing>
                <wp:anchor distT="0" distB="0" distL="114300" distR="114300" simplePos="0" relativeHeight="251656704" behindDoc="0" locked="0" layoutInCell="1" allowOverlap="1">
                  <wp:simplePos x="0" y="0"/>
                  <wp:positionH relativeFrom="column">
                    <wp:posOffset>4283075</wp:posOffset>
                  </wp:positionH>
                  <wp:positionV relativeFrom="paragraph">
                    <wp:posOffset>75565</wp:posOffset>
                  </wp:positionV>
                  <wp:extent cx="609600" cy="840740"/>
                  <wp:effectExtent l="0" t="0" r="0" b="0"/>
                  <wp:wrapSquare wrapText="bothSides"/>
                  <wp:docPr id="4" name="Picture 1" descr="Description: C:\Users\SDC4167\AppData\Local\Microsoft\Windows\Temporary Internet Files\Content.Outlook\FKEZ3HHS\coq_wall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DC4167\AppData\Local\Microsoft\Windows\Temporary Internet Files\Content.Outlook\FKEZ3HHS\coq_wallon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840740"/>
                          </a:xfrm>
                          <a:prstGeom prst="rect">
                            <a:avLst/>
                          </a:prstGeom>
                          <a:noFill/>
                        </pic:spPr>
                      </pic:pic>
                    </a:graphicData>
                  </a:graphic>
                  <wp14:sizeRelH relativeFrom="page">
                    <wp14:pctWidth>0</wp14:pctWidth>
                  </wp14:sizeRelH>
                  <wp14:sizeRelV relativeFrom="page">
                    <wp14:pctHeight>0</wp14:pctHeight>
                  </wp14:sizeRelV>
                </wp:anchor>
              </w:drawing>
            </w:r>
          </w:p>
          <w:p w:rsidR="00D644FF" w:rsidRPr="006C417A" w:rsidRDefault="005270C8" w:rsidP="007249A0">
            <w:pPr>
              <w:shd w:val="clear" w:color="auto" w:fill="FFFFFF"/>
              <w:jc w:val="center"/>
              <w:rPr>
                <w:rFonts w:ascii="Verdana" w:hAnsi="Verdana"/>
                <w:color w:val="4A4A4A"/>
                <w:sz w:val="17"/>
                <w:szCs w:val="17"/>
                <w:lang w:val="fr-FR"/>
              </w:rPr>
            </w:pPr>
            <w:r>
              <w:rPr>
                <w:noProof/>
                <w:lang w:val="fr-BE" w:eastAsia="fr-BE"/>
              </w:rPr>
              <w:drawing>
                <wp:anchor distT="0" distB="0" distL="114300" distR="114300" simplePos="0" relativeHeight="251655680" behindDoc="1" locked="0" layoutInCell="1" allowOverlap="1">
                  <wp:simplePos x="0" y="0"/>
                  <wp:positionH relativeFrom="column">
                    <wp:posOffset>349250</wp:posOffset>
                  </wp:positionH>
                  <wp:positionV relativeFrom="paragraph">
                    <wp:posOffset>26670</wp:posOffset>
                  </wp:positionV>
                  <wp:extent cx="1400175" cy="545465"/>
                  <wp:effectExtent l="0" t="0" r="9525" b="6985"/>
                  <wp:wrapThrough wrapText="bothSides">
                    <wp:wrapPolygon edited="0">
                      <wp:start x="0" y="0"/>
                      <wp:lineTo x="0" y="21122"/>
                      <wp:lineTo x="21453" y="21122"/>
                      <wp:lineTo x="21453" y="0"/>
                      <wp:lineTo x="0" y="0"/>
                    </wp:wrapPolygon>
                  </wp:wrapThrough>
                  <wp:docPr id="3" name="Picture 2" descr="Description: N:\AOD-SGS\COMM\Communication\Extern\Staatshervorming\Logo's\volle_leeu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AOD-SGS\COMM\Communication\Extern\Staatshervorming\Logo's\volle_leeuw_RG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545465"/>
                          </a:xfrm>
                          <a:prstGeom prst="rect">
                            <a:avLst/>
                          </a:prstGeom>
                          <a:noFill/>
                        </pic:spPr>
                      </pic:pic>
                    </a:graphicData>
                  </a:graphic>
                  <wp14:sizeRelH relativeFrom="page">
                    <wp14:pctWidth>0</wp14:pctWidth>
                  </wp14:sizeRelH>
                  <wp14:sizeRelV relativeFrom="page">
                    <wp14:pctHeight>0</wp14:pctHeight>
                  </wp14:sizeRelV>
                </wp:anchor>
              </w:drawing>
            </w:r>
          </w:p>
          <w:p w:rsidR="00D644FF" w:rsidRPr="000C0E9B" w:rsidRDefault="00D644FF" w:rsidP="007249A0">
            <w:pPr>
              <w:spacing w:after="200" w:line="276" w:lineRule="auto"/>
              <w:jc w:val="center"/>
              <w:rPr>
                <w:rFonts w:ascii="Calibri" w:eastAsia="Calibri" w:hAnsi="Calibri"/>
                <w:sz w:val="22"/>
                <w:szCs w:val="22"/>
                <w:lang w:val="fr-BE"/>
              </w:rPr>
            </w:pPr>
          </w:p>
          <w:p w:rsidR="00D644FF" w:rsidRPr="000C0E9B" w:rsidRDefault="00D644FF" w:rsidP="007249A0">
            <w:pPr>
              <w:spacing w:after="200" w:line="276" w:lineRule="auto"/>
              <w:jc w:val="center"/>
              <w:rPr>
                <w:rFonts w:ascii="Calibri" w:eastAsia="Calibri" w:hAnsi="Calibri"/>
                <w:sz w:val="22"/>
                <w:szCs w:val="22"/>
                <w:lang w:val="fr-BE"/>
              </w:rPr>
            </w:pPr>
          </w:p>
          <w:p w:rsidR="00D644FF" w:rsidRPr="000C0E9B" w:rsidRDefault="005270C8" w:rsidP="007249A0">
            <w:pPr>
              <w:spacing w:after="200" w:line="276" w:lineRule="auto"/>
              <w:jc w:val="center"/>
              <w:rPr>
                <w:rFonts w:ascii="Calibri" w:eastAsia="Calibri" w:hAnsi="Calibri"/>
                <w:sz w:val="22"/>
                <w:szCs w:val="22"/>
                <w:lang w:val="fr-BE"/>
              </w:rPr>
            </w:pPr>
            <w:r>
              <w:rPr>
                <w:noProof/>
                <w:lang w:val="fr-BE" w:eastAsia="fr-BE"/>
              </w:rPr>
              <w:drawing>
                <wp:anchor distT="0" distB="0" distL="114300" distR="114300" simplePos="0" relativeHeight="251657728" behindDoc="0" locked="0" layoutInCell="1" allowOverlap="1">
                  <wp:simplePos x="0" y="0"/>
                  <wp:positionH relativeFrom="column">
                    <wp:posOffset>951865</wp:posOffset>
                  </wp:positionH>
                  <wp:positionV relativeFrom="paragraph">
                    <wp:posOffset>8255</wp:posOffset>
                  </wp:positionV>
                  <wp:extent cx="657225" cy="941070"/>
                  <wp:effectExtent l="0" t="0" r="9525" b="0"/>
                  <wp:wrapSquare wrapText="bothSides"/>
                  <wp:docPr id="5" name="Picture 3" descr="Description: N:\AOD-SGS\COMM\Communication\Extern\Staatshervorming\Logo's\DG Wappen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AOD-SGS\COMM\Communication\Extern\Staatshervorming\Logo's\DG Wappen 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94107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9776" behindDoc="0" locked="0" layoutInCell="1" allowOverlap="1">
                  <wp:simplePos x="0" y="0"/>
                  <wp:positionH relativeFrom="column">
                    <wp:posOffset>3895725</wp:posOffset>
                  </wp:positionH>
                  <wp:positionV relativeFrom="paragraph">
                    <wp:posOffset>205105</wp:posOffset>
                  </wp:positionV>
                  <wp:extent cx="1714500" cy="361950"/>
                  <wp:effectExtent l="0" t="0" r="0" b="0"/>
                  <wp:wrapSquare wrapText="bothSides"/>
                  <wp:docPr id="7" name="Picture 4" descr="Description: N:\AOD-SGS\COMM\Communication\Extern\Staatshervorming\Logo's\ggc-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AOD-SGS\COMM\Communication\Extern\Staatshervorming\Logo's\ggc-bann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8752" behindDoc="0" locked="0" layoutInCell="1" allowOverlap="1">
                  <wp:simplePos x="0" y="0"/>
                  <wp:positionH relativeFrom="column">
                    <wp:posOffset>2648585</wp:posOffset>
                  </wp:positionH>
                  <wp:positionV relativeFrom="paragraph">
                    <wp:posOffset>208915</wp:posOffset>
                  </wp:positionV>
                  <wp:extent cx="646430" cy="711200"/>
                  <wp:effectExtent l="0" t="0" r="1270" b="0"/>
                  <wp:wrapSquare wrapText="bothSides"/>
                  <wp:docPr id="6" name="Picture 5" descr="Description: http://www.cocof.org/index.php/docutheque/logos/131-cocofc/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ocof.org/index.php/docutheque/logos/131-cocofc/f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 cy="711200"/>
                          </a:xfrm>
                          <a:prstGeom prst="rect">
                            <a:avLst/>
                          </a:prstGeom>
                          <a:noFill/>
                        </pic:spPr>
                      </pic:pic>
                    </a:graphicData>
                  </a:graphic>
                  <wp14:sizeRelH relativeFrom="page">
                    <wp14:pctWidth>0</wp14:pctWidth>
                  </wp14:sizeRelH>
                  <wp14:sizeRelV relativeFrom="page">
                    <wp14:pctHeight>0</wp14:pctHeight>
                  </wp14:sizeRelV>
                </wp:anchor>
              </w:drawing>
            </w:r>
          </w:p>
          <w:p w:rsidR="00D644FF" w:rsidRPr="000C0E9B" w:rsidRDefault="00D644FF" w:rsidP="007249A0">
            <w:pPr>
              <w:spacing w:after="200" w:line="276" w:lineRule="auto"/>
              <w:jc w:val="center"/>
              <w:rPr>
                <w:rFonts w:ascii="Calibri" w:eastAsia="Calibri" w:hAnsi="Calibri"/>
                <w:sz w:val="22"/>
                <w:szCs w:val="22"/>
                <w:lang w:val="fr-BE"/>
              </w:rPr>
            </w:pPr>
          </w:p>
          <w:p w:rsidR="00D644FF" w:rsidRPr="000C0E9B" w:rsidRDefault="005270C8" w:rsidP="007249A0">
            <w:pPr>
              <w:spacing w:after="200" w:line="276" w:lineRule="auto"/>
              <w:jc w:val="center"/>
              <w:rPr>
                <w:rFonts w:ascii="Calibri" w:eastAsia="Calibri" w:hAnsi="Calibri"/>
                <w:sz w:val="22"/>
                <w:szCs w:val="22"/>
                <w:lang w:val="fr-BE"/>
              </w:rPr>
            </w:pPr>
            <w:r>
              <w:rPr>
                <w:noProof/>
                <w:lang w:val="fr-BE" w:eastAsia="fr-BE"/>
              </w:rPr>
              <w:drawing>
                <wp:anchor distT="0" distB="0" distL="114300" distR="114300" simplePos="0" relativeHeight="251660800" behindDoc="0" locked="0" layoutInCell="1" allowOverlap="1">
                  <wp:simplePos x="0" y="0"/>
                  <wp:positionH relativeFrom="column">
                    <wp:posOffset>3895725</wp:posOffset>
                  </wp:positionH>
                  <wp:positionV relativeFrom="paragraph">
                    <wp:posOffset>39370</wp:posOffset>
                  </wp:positionV>
                  <wp:extent cx="1714500" cy="361950"/>
                  <wp:effectExtent l="0" t="0" r="0" b="0"/>
                  <wp:wrapSquare wrapText="bothSides"/>
                  <wp:docPr id="8" name="Picture 6" descr="Description: N:\AOD-SGS\COMM\Communication\Extern\Staatshervorming\Logo's\cocom-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AOD-SGS\COMM\Communication\Extern\Staatshervorming\Logo's\cocom-bann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361950"/>
                          </a:xfrm>
                          <a:prstGeom prst="rect">
                            <a:avLst/>
                          </a:prstGeom>
                          <a:noFill/>
                        </pic:spPr>
                      </pic:pic>
                    </a:graphicData>
                  </a:graphic>
                  <wp14:sizeRelH relativeFrom="page">
                    <wp14:pctWidth>0</wp14:pctWidth>
                  </wp14:sizeRelH>
                  <wp14:sizeRelV relativeFrom="page">
                    <wp14:pctHeight>0</wp14:pctHeight>
                  </wp14:sizeRelV>
                </wp:anchor>
              </w:drawing>
            </w:r>
          </w:p>
          <w:p w:rsidR="00D644FF" w:rsidRPr="000C0E9B" w:rsidRDefault="00D644FF" w:rsidP="007249A0">
            <w:pPr>
              <w:spacing w:after="200" w:line="276" w:lineRule="auto"/>
              <w:jc w:val="center"/>
              <w:rPr>
                <w:rFonts w:ascii="Calibri" w:eastAsia="Calibri" w:hAnsi="Calibri"/>
                <w:sz w:val="22"/>
                <w:szCs w:val="22"/>
                <w:lang w:val="fr-BE"/>
              </w:rPr>
            </w:pPr>
          </w:p>
          <w:p w:rsidR="00D644FF" w:rsidRPr="000C0E9B" w:rsidRDefault="00D644FF" w:rsidP="007249A0">
            <w:pPr>
              <w:spacing w:after="200" w:line="276" w:lineRule="auto"/>
              <w:jc w:val="center"/>
              <w:rPr>
                <w:rFonts w:ascii="Calibri" w:eastAsia="Calibri" w:hAnsi="Calibri"/>
                <w:sz w:val="22"/>
                <w:szCs w:val="22"/>
                <w:lang w:val="fr-BE"/>
              </w:rPr>
            </w:pPr>
          </w:p>
          <w:p w:rsidR="00D644FF" w:rsidRPr="000C0E9B" w:rsidRDefault="00D644FF" w:rsidP="007249A0">
            <w:pPr>
              <w:spacing w:after="200" w:line="276" w:lineRule="auto"/>
              <w:jc w:val="center"/>
              <w:rPr>
                <w:rFonts w:ascii="Calibri" w:eastAsia="Calibri" w:hAnsi="Calibri"/>
                <w:sz w:val="22"/>
                <w:szCs w:val="22"/>
                <w:lang w:val="fr-BE"/>
              </w:rPr>
            </w:pPr>
            <w:r w:rsidRPr="000C0E9B">
              <w:rPr>
                <w:rFonts w:ascii="Calibri" w:eastAsia="Calibri" w:hAnsi="Calibri"/>
                <w:sz w:val="22"/>
                <w:szCs w:val="22"/>
                <w:lang w:val="fr-BE"/>
              </w:rPr>
              <w:t>La réglementation existante reste d’application jusqu’à ce qu’une entité fédérée décide de la modifier ou de fixer de nouvelles règles. Durant une période transitoire, l’INAMI gérera encore les dossiers relatifs aux compétences transférées, mais il agira au nom et pour le compte des entités fédérées. Dès lors, pour des questions concrètes à propos de ces dossiers, vous pouvez encore vous adresser à l’INAMI.</w:t>
            </w:r>
            <w:r w:rsidRPr="000C0E9B">
              <w:rPr>
                <w:rFonts w:ascii="Calibri" w:eastAsia="Calibri" w:hAnsi="Calibri"/>
                <w:sz w:val="22"/>
                <w:szCs w:val="22"/>
                <w:lang w:val="fr-BE"/>
              </w:rPr>
              <w:br/>
            </w:r>
          </w:p>
          <w:p w:rsidR="00D644FF" w:rsidRPr="000C0E9B" w:rsidRDefault="00D644FF" w:rsidP="007249A0">
            <w:pPr>
              <w:rPr>
                <w:lang w:val="fr-BE"/>
              </w:rPr>
            </w:pPr>
          </w:p>
        </w:tc>
      </w:tr>
    </w:tbl>
    <w:p w:rsidR="00D644FF" w:rsidRPr="006C417A" w:rsidRDefault="00D644FF" w:rsidP="00D644FF">
      <w:pPr>
        <w:rPr>
          <w:lang w:val="fr-BE"/>
        </w:rPr>
      </w:pPr>
    </w:p>
    <w:p w:rsidR="00D644FF" w:rsidRPr="006C417A" w:rsidRDefault="00D644FF" w:rsidP="00D644FF">
      <w:pPr>
        <w:rPr>
          <w:lang w:val="fr-BE"/>
        </w:rPr>
      </w:pPr>
    </w:p>
    <w:p w:rsidR="00D644FF" w:rsidRDefault="00D644FF" w:rsidP="00D644FF">
      <w:pPr>
        <w:ind w:left="284"/>
        <w:jc w:val="both"/>
        <w:rPr>
          <w:rFonts w:ascii="Arial" w:hAnsi="Arial"/>
          <w:lang w:val="fr-BE"/>
        </w:rPr>
      </w:pPr>
    </w:p>
    <w:p w:rsidR="0064795F" w:rsidRDefault="0064795F" w:rsidP="00F45793">
      <w:pPr>
        <w:tabs>
          <w:tab w:val="left" w:pos="5670"/>
        </w:tabs>
        <w:ind w:left="284"/>
        <w:rPr>
          <w:rFonts w:ascii="Arial" w:hAnsi="Arial"/>
          <w:lang w:val="fr-BE"/>
        </w:rPr>
      </w:pPr>
    </w:p>
    <w:sectPr w:rsidR="0064795F" w:rsidSect="007249A0">
      <w:footerReference w:type="first" r:id="rId19"/>
      <w:pgSz w:w="11906" w:h="16838" w:code="9"/>
      <w:pgMar w:top="851" w:right="1701" w:bottom="851" w:left="1701" w:header="0" w:footer="567" w:gutter="0"/>
      <w:paperSrc w:first="260" w:other="26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39C" w:rsidRDefault="009F539C">
      <w:r>
        <w:separator/>
      </w:r>
    </w:p>
  </w:endnote>
  <w:endnote w:type="continuationSeparator" w:id="0">
    <w:p w:rsidR="009F539C" w:rsidRDefault="009F5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MT">
    <w:altName w:val="Arial Unicode MS"/>
    <w:panose1 w:val="00000000000000000000"/>
    <w:charset w:val="00"/>
    <w:family w:val="auto"/>
    <w:notTrueType/>
    <w:pitch w:val="default"/>
    <w:sig w:usb0="00000409" w:usb1="0012EB94" w:usb2="77F92CD4" w:usb3="77F9D4F8" w:csb0="FFFFFFFF" w:csb1="0012EB54"/>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02" w:rsidRDefault="00D05A02" w:rsidP="00297B6E">
    <w:pPr>
      <w:pStyle w:val="Pieddepage"/>
      <w:jc w:val="right"/>
      <w:rPr>
        <w:rFonts w:ascii="Arial" w:hAnsi="Arial"/>
        <w:sz w:val="18"/>
        <w:lang w:val="fr-FR"/>
      </w:rPr>
    </w:pPr>
    <w:r w:rsidRPr="00297B6E">
      <w:rPr>
        <w:rFonts w:ascii="Arial" w:hAnsi="Arial"/>
        <w:sz w:val="18"/>
        <w:lang w:val="fr-FR"/>
      </w:rPr>
      <w:fldChar w:fldCharType="begin"/>
    </w:r>
    <w:r w:rsidRPr="00297B6E">
      <w:rPr>
        <w:rFonts w:ascii="Arial" w:hAnsi="Arial"/>
        <w:sz w:val="18"/>
        <w:lang w:val="fr-FR"/>
      </w:rPr>
      <w:instrText>PAGE   \* MERGEFORMAT</w:instrText>
    </w:r>
    <w:r w:rsidRPr="00297B6E">
      <w:rPr>
        <w:rFonts w:ascii="Arial" w:hAnsi="Arial"/>
        <w:sz w:val="18"/>
        <w:lang w:val="fr-FR"/>
      </w:rPr>
      <w:fldChar w:fldCharType="separate"/>
    </w:r>
    <w:r w:rsidR="005270C8">
      <w:rPr>
        <w:rFonts w:ascii="Arial" w:hAnsi="Arial"/>
        <w:noProof/>
        <w:sz w:val="18"/>
        <w:lang w:val="fr-FR"/>
      </w:rPr>
      <w:t>2</w:t>
    </w:r>
    <w:r w:rsidRPr="00297B6E">
      <w:rPr>
        <w:rFonts w:ascii="Arial" w:hAnsi="Arial"/>
        <w:sz w:val="18"/>
        <w:lang w:val="fr-FR"/>
      </w:rPr>
      <w:fldChar w:fldCharType="end"/>
    </w:r>
  </w:p>
  <w:p w:rsidR="00D05A02" w:rsidRPr="00B60B45" w:rsidRDefault="00D05A02" w:rsidP="001F6EF2">
    <w:pPr>
      <w:pStyle w:val="Pieddepage"/>
      <w:tabs>
        <w:tab w:val="clear" w:pos="8306"/>
        <w:tab w:val="right" w:pos="8505"/>
      </w:tabs>
      <w:jc w:val="both"/>
      <w:rPr>
        <w:rFonts w:ascii="Arial" w:hAnsi="Arial"/>
        <w:spacing w:val="2"/>
        <w:sz w:val="18"/>
        <w:lang w:val="fr-FR"/>
      </w:rPr>
    </w:pPr>
    <w:r>
      <w:rPr>
        <w:rFonts w:ascii="Arial" w:hAnsi="Arial"/>
        <w:sz w:val="18"/>
        <w:lang w:val="fr-BE"/>
      </w:rPr>
      <w:tab/>
    </w:r>
  </w:p>
  <w:p w:rsidR="00D05A02" w:rsidRPr="00B60B45" w:rsidRDefault="00D05A02" w:rsidP="0002480F">
    <w:pPr>
      <w:pStyle w:val="Pieddepage"/>
      <w:rPr>
        <w:rFonts w:ascii="Arial" w:hAnsi="Arial"/>
        <w:sz w:val="18"/>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02" w:rsidRDefault="00D05A02">
    <w:pPr>
      <w:pStyle w:val="Pieddepage"/>
      <w:jc w:val="right"/>
    </w:pPr>
    <w:r>
      <w:fldChar w:fldCharType="begin"/>
    </w:r>
    <w:r>
      <w:instrText xml:space="preserve"> PAGE   \* MERGEFORMAT </w:instrText>
    </w:r>
    <w:r>
      <w:fldChar w:fldCharType="separate"/>
    </w:r>
    <w:r w:rsidR="005270C8">
      <w:rPr>
        <w:noProof/>
      </w:rPr>
      <w:t>1</w:t>
    </w:r>
    <w:r>
      <w:rPr>
        <w:noProof/>
      </w:rPr>
      <w:fldChar w:fldCharType="end"/>
    </w:r>
  </w:p>
  <w:p w:rsidR="00D05A02" w:rsidRPr="00C902B6" w:rsidRDefault="00D05A02" w:rsidP="0002480F">
    <w:pPr>
      <w:pStyle w:val="Pieddepage"/>
      <w:tabs>
        <w:tab w:val="clear" w:pos="8306"/>
        <w:tab w:val="right" w:pos="8505"/>
      </w:tabs>
      <w:jc w:val="both"/>
      <w:rPr>
        <w:rFonts w:ascii="Arial" w:hAnsi="Arial"/>
        <w:sz w:val="18"/>
        <w:lang w:val="fr-BE"/>
      </w:rPr>
    </w:pPr>
    <w:r>
      <w:rPr>
        <w:rFonts w:ascii="Arial" w:hAnsi="Arial"/>
        <w:sz w:val="18"/>
        <w:lang w:val="fr-BE"/>
      </w:rPr>
      <w:tab/>
    </w:r>
    <w:r>
      <w:rPr>
        <w:rFonts w:ascii="Arial" w:hAnsi="Arial"/>
        <w:sz w:val="18"/>
        <w:lang w:val="fr-BE"/>
      </w:rPr>
      <w:tab/>
    </w:r>
    <w:r w:rsidRPr="00C902B6">
      <w:rPr>
        <w:rFonts w:ascii="Arial" w:hAnsi="Arial"/>
        <w:sz w:val="18"/>
        <w:lang w:val="fr-BE"/>
      </w:rPr>
      <w:t>1.25.02.00</w:t>
    </w:r>
  </w:p>
  <w:p w:rsidR="00D05A02" w:rsidRPr="00C902B6" w:rsidRDefault="00D05A02" w:rsidP="0002480F">
    <w:pPr>
      <w:pStyle w:val="Pieddepage"/>
      <w:tabs>
        <w:tab w:val="clear" w:pos="8306"/>
        <w:tab w:val="right" w:pos="8505"/>
      </w:tabs>
      <w:jc w:val="both"/>
      <w:rPr>
        <w:rFonts w:ascii="Arial" w:hAnsi="Arial"/>
        <w:sz w:val="18"/>
        <w:lang w:val="fr-BE"/>
      </w:rPr>
    </w:pPr>
  </w:p>
  <w:p w:rsidR="00D05A02" w:rsidRPr="007614AB" w:rsidRDefault="00D05A02" w:rsidP="0002480F">
    <w:pPr>
      <w:pStyle w:val="Pieddepage"/>
      <w:tabs>
        <w:tab w:val="clear" w:pos="8306"/>
        <w:tab w:val="right" w:pos="8505"/>
      </w:tabs>
      <w:jc w:val="both"/>
      <w:rPr>
        <w:rFonts w:ascii="Arial" w:hAnsi="Arial"/>
        <w:sz w:val="18"/>
        <w:lang w:val="fr-FR"/>
      </w:rPr>
    </w:pPr>
    <w:r w:rsidRPr="007614AB">
      <w:rPr>
        <w:rFonts w:ascii="Arial" w:hAnsi="Arial"/>
        <w:sz w:val="18"/>
        <w:lang w:val="fr-FR"/>
      </w:rPr>
      <w:t xml:space="preserve">Avenue de Tervueren 211 </w:t>
    </w:r>
    <w:r>
      <w:rPr>
        <w:rFonts w:ascii="Arial" w:hAnsi="Arial"/>
        <w:sz w:val="18"/>
      </w:rPr>
      <w:sym w:font="Symbol" w:char="F0B7"/>
    </w:r>
    <w:r w:rsidRPr="007614AB">
      <w:rPr>
        <w:rFonts w:ascii="Arial" w:hAnsi="Arial"/>
        <w:sz w:val="18"/>
        <w:lang w:val="fr-FR"/>
      </w:rPr>
      <w:t xml:space="preserve"> B - 1150 Bruxelles </w:t>
    </w:r>
    <w:r w:rsidRPr="007614AB">
      <w:rPr>
        <w:rFonts w:ascii="Arial" w:hAnsi="Arial"/>
        <w:sz w:val="18"/>
        <w:lang w:val="fr-FR"/>
      </w:rPr>
      <w:tab/>
    </w:r>
    <w:r w:rsidRPr="007614AB">
      <w:rPr>
        <w:rFonts w:ascii="Arial" w:hAnsi="Arial"/>
        <w:sz w:val="18"/>
        <w:lang w:val="fr-FR"/>
      </w:rPr>
      <w:tab/>
      <w:t>Tél. : 02 739 7</w:t>
    </w:r>
    <w:r>
      <w:rPr>
        <w:rFonts w:ascii="Arial" w:hAnsi="Arial"/>
        <w:sz w:val="18"/>
        <w:lang w:val="fr-FR"/>
      </w:rPr>
      <w:t>8</w:t>
    </w:r>
    <w:r w:rsidRPr="007614AB">
      <w:rPr>
        <w:rFonts w:ascii="Arial" w:hAnsi="Arial"/>
        <w:sz w:val="18"/>
        <w:lang w:val="fr-FR"/>
      </w:rPr>
      <w:t xml:space="preserve"> </w:t>
    </w:r>
    <w:r>
      <w:rPr>
        <w:rFonts w:ascii="Arial" w:hAnsi="Arial"/>
        <w:sz w:val="18"/>
        <w:lang w:val="fr-FR"/>
      </w:rPr>
      <w:t>35</w:t>
    </w:r>
    <w:r w:rsidRPr="007614AB">
      <w:rPr>
        <w:rFonts w:ascii="Arial" w:hAnsi="Arial"/>
        <w:sz w:val="18"/>
        <w:lang w:val="fr-FR"/>
      </w:rPr>
      <w:t xml:space="preserve"> </w:t>
    </w:r>
    <w:r>
      <w:rPr>
        <w:rFonts w:ascii="Arial" w:hAnsi="Arial"/>
        <w:sz w:val="18"/>
      </w:rPr>
      <w:sym w:font="Symbol" w:char="F0B7"/>
    </w:r>
    <w:r w:rsidRPr="007614AB">
      <w:rPr>
        <w:rFonts w:ascii="Arial" w:hAnsi="Arial"/>
        <w:sz w:val="18"/>
        <w:lang w:val="fr-FR"/>
      </w:rPr>
      <w:t xml:space="preserve"> Fax : 02 739 7</w:t>
    </w:r>
    <w:r>
      <w:rPr>
        <w:rFonts w:ascii="Arial" w:hAnsi="Arial"/>
        <w:sz w:val="18"/>
        <w:lang w:val="fr-FR"/>
      </w:rPr>
      <w:t>3</w:t>
    </w:r>
    <w:r w:rsidRPr="007614AB">
      <w:rPr>
        <w:rFonts w:ascii="Arial" w:hAnsi="Arial"/>
        <w:sz w:val="18"/>
        <w:lang w:val="fr-FR"/>
      </w:rPr>
      <w:t xml:space="preserve"> </w:t>
    </w:r>
    <w:r>
      <w:rPr>
        <w:rFonts w:ascii="Arial" w:hAnsi="Arial"/>
        <w:sz w:val="18"/>
        <w:lang w:val="fr-FR"/>
      </w:rPr>
      <w:t>52</w:t>
    </w:r>
  </w:p>
  <w:p w:rsidR="00D05A02" w:rsidRPr="00B60B45" w:rsidRDefault="00D05A02" w:rsidP="0002480F">
    <w:pPr>
      <w:pStyle w:val="Pieddepage"/>
      <w:tabs>
        <w:tab w:val="clear" w:pos="8306"/>
        <w:tab w:val="right" w:pos="8505"/>
      </w:tabs>
      <w:jc w:val="both"/>
      <w:rPr>
        <w:rFonts w:ascii="Arial" w:hAnsi="Arial"/>
        <w:spacing w:val="2"/>
        <w:sz w:val="18"/>
        <w:lang w:val="fr-FR"/>
      </w:rPr>
    </w:pPr>
    <w:r w:rsidRPr="007614AB">
      <w:rPr>
        <w:rFonts w:ascii="Arial" w:hAnsi="Arial"/>
        <w:b/>
        <w:spacing w:val="2"/>
        <w:sz w:val="18"/>
        <w:lang w:val="fr-FR"/>
      </w:rPr>
      <w:t>Heures d'ouverture des bureaux :</w:t>
    </w:r>
    <w:r w:rsidRPr="007614AB">
      <w:rPr>
        <w:rFonts w:ascii="Arial" w:hAnsi="Arial"/>
        <w:spacing w:val="2"/>
        <w:sz w:val="18"/>
        <w:lang w:val="fr-FR"/>
      </w:rPr>
      <w:t xml:space="preserve"> de 9 à 12 heures</w:t>
    </w:r>
    <w:r>
      <w:rPr>
        <w:rFonts w:ascii="Arial" w:hAnsi="Arial"/>
        <w:spacing w:val="2"/>
        <w:sz w:val="18"/>
        <w:lang w:val="fr-FR"/>
      </w:rPr>
      <w:tab/>
    </w:r>
    <w:r w:rsidRPr="007614AB">
      <w:rPr>
        <w:rFonts w:ascii="Arial" w:hAnsi="Arial"/>
        <w:spacing w:val="2"/>
        <w:sz w:val="18"/>
        <w:lang w:val="fr-FR"/>
      </w:rPr>
      <w:t xml:space="preserve">. </w:t>
    </w:r>
    <w:r w:rsidRPr="00B60B45">
      <w:rPr>
        <w:rFonts w:ascii="Arial" w:hAnsi="Arial"/>
        <w:spacing w:val="2"/>
        <w:sz w:val="18"/>
        <w:lang w:val="fr-FR"/>
      </w:rPr>
      <w:t>Possibilité de rendez-vous.</w:t>
    </w:r>
  </w:p>
  <w:p w:rsidR="00D05A02" w:rsidRDefault="00D05A0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02" w:rsidRDefault="00D05A02">
    <w:pPr>
      <w:pStyle w:val="Pieddepage"/>
      <w:jc w:val="right"/>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39C" w:rsidRDefault="009F539C">
      <w:r>
        <w:separator/>
      </w:r>
    </w:p>
  </w:footnote>
  <w:footnote w:type="continuationSeparator" w:id="0">
    <w:p w:rsidR="009F539C" w:rsidRDefault="009F5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51E"/>
    <w:multiLevelType w:val="hybridMultilevel"/>
    <w:tmpl w:val="87485CCA"/>
    <w:lvl w:ilvl="0" w:tplc="599E5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4863D5"/>
    <w:multiLevelType w:val="hybridMultilevel"/>
    <w:tmpl w:val="B1186E16"/>
    <w:lvl w:ilvl="0" w:tplc="0409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5C1D93"/>
    <w:multiLevelType w:val="hybridMultilevel"/>
    <w:tmpl w:val="69F431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755E95"/>
    <w:multiLevelType w:val="hybridMultilevel"/>
    <w:tmpl w:val="93EE92CA"/>
    <w:lvl w:ilvl="0" w:tplc="8F0EAF08">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1382124C"/>
    <w:multiLevelType w:val="singleLevel"/>
    <w:tmpl w:val="7BAE2440"/>
    <w:lvl w:ilvl="0">
      <w:start w:val="1"/>
      <w:numFmt w:val="bullet"/>
      <w:lvlText w:val=""/>
      <w:lvlJc w:val="left"/>
      <w:pPr>
        <w:tabs>
          <w:tab w:val="num" w:pos="360"/>
        </w:tabs>
        <w:ind w:left="360" w:hanging="360"/>
      </w:pPr>
      <w:rPr>
        <w:rFonts w:ascii="Symbol" w:hAnsi="Symbol" w:hint="default"/>
      </w:rPr>
    </w:lvl>
  </w:abstractNum>
  <w:abstractNum w:abstractNumId="5">
    <w:nsid w:val="16781EE2"/>
    <w:multiLevelType w:val="hybridMultilevel"/>
    <w:tmpl w:val="0316E468"/>
    <w:lvl w:ilvl="0" w:tplc="94808AA6">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nsid w:val="17467EF7"/>
    <w:multiLevelType w:val="hybridMultilevel"/>
    <w:tmpl w:val="008407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E9E52DE"/>
    <w:multiLevelType w:val="hybridMultilevel"/>
    <w:tmpl w:val="B65ECE9A"/>
    <w:lvl w:ilvl="0" w:tplc="C0B45822">
      <w:start w:val="1"/>
      <w:numFmt w:val="lowerLetter"/>
      <w:lvlText w:val="%1)"/>
      <w:lvlJc w:val="left"/>
      <w:pPr>
        <w:ind w:left="644" w:hanging="360"/>
      </w:pPr>
    </w:lvl>
    <w:lvl w:ilvl="1" w:tplc="08130019">
      <w:start w:val="1"/>
      <w:numFmt w:val="lowerLetter"/>
      <w:lvlText w:val="%2."/>
      <w:lvlJc w:val="left"/>
      <w:pPr>
        <w:ind w:left="1364" w:hanging="360"/>
      </w:pPr>
    </w:lvl>
    <w:lvl w:ilvl="2" w:tplc="0813001B">
      <w:start w:val="1"/>
      <w:numFmt w:val="lowerRoman"/>
      <w:lvlText w:val="%3."/>
      <w:lvlJc w:val="right"/>
      <w:pPr>
        <w:ind w:left="2084" w:hanging="180"/>
      </w:pPr>
    </w:lvl>
    <w:lvl w:ilvl="3" w:tplc="0813000F">
      <w:start w:val="1"/>
      <w:numFmt w:val="decimal"/>
      <w:lvlText w:val="%4."/>
      <w:lvlJc w:val="left"/>
      <w:pPr>
        <w:ind w:left="2804" w:hanging="360"/>
      </w:pPr>
    </w:lvl>
    <w:lvl w:ilvl="4" w:tplc="08130019">
      <w:start w:val="1"/>
      <w:numFmt w:val="lowerLetter"/>
      <w:lvlText w:val="%5."/>
      <w:lvlJc w:val="left"/>
      <w:pPr>
        <w:ind w:left="3524" w:hanging="360"/>
      </w:pPr>
    </w:lvl>
    <w:lvl w:ilvl="5" w:tplc="0813001B">
      <w:start w:val="1"/>
      <w:numFmt w:val="lowerRoman"/>
      <w:lvlText w:val="%6."/>
      <w:lvlJc w:val="right"/>
      <w:pPr>
        <w:ind w:left="4244" w:hanging="180"/>
      </w:pPr>
    </w:lvl>
    <w:lvl w:ilvl="6" w:tplc="0813000F">
      <w:start w:val="1"/>
      <w:numFmt w:val="decimal"/>
      <w:lvlText w:val="%7."/>
      <w:lvlJc w:val="left"/>
      <w:pPr>
        <w:ind w:left="4964" w:hanging="360"/>
      </w:pPr>
    </w:lvl>
    <w:lvl w:ilvl="7" w:tplc="08130019">
      <w:start w:val="1"/>
      <w:numFmt w:val="lowerLetter"/>
      <w:lvlText w:val="%8."/>
      <w:lvlJc w:val="left"/>
      <w:pPr>
        <w:ind w:left="5684" w:hanging="360"/>
      </w:pPr>
    </w:lvl>
    <w:lvl w:ilvl="8" w:tplc="0813001B">
      <w:start w:val="1"/>
      <w:numFmt w:val="lowerRoman"/>
      <w:lvlText w:val="%9."/>
      <w:lvlJc w:val="right"/>
      <w:pPr>
        <w:ind w:left="6404" w:hanging="180"/>
      </w:pPr>
    </w:lvl>
  </w:abstractNum>
  <w:abstractNum w:abstractNumId="8">
    <w:nsid w:val="249802D5"/>
    <w:multiLevelType w:val="hybridMultilevel"/>
    <w:tmpl w:val="8D183C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5A6089A"/>
    <w:multiLevelType w:val="hybridMultilevel"/>
    <w:tmpl w:val="41500094"/>
    <w:lvl w:ilvl="0" w:tplc="737023D6">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0C0052"/>
    <w:multiLevelType w:val="hybridMultilevel"/>
    <w:tmpl w:val="FBB2A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87A19FB"/>
    <w:multiLevelType w:val="hybridMultilevel"/>
    <w:tmpl w:val="D364425C"/>
    <w:lvl w:ilvl="0" w:tplc="27E83222">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BF75C52"/>
    <w:multiLevelType w:val="hybridMultilevel"/>
    <w:tmpl w:val="120819A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CA90522"/>
    <w:multiLevelType w:val="hybridMultilevel"/>
    <w:tmpl w:val="905CB64E"/>
    <w:lvl w:ilvl="0" w:tplc="08130001">
      <w:start w:val="1"/>
      <w:numFmt w:val="bullet"/>
      <w:lvlText w:val=""/>
      <w:lvlJc w:val="left"/>
      <w:pPr>
        <w:ind w:left="720" w:hanging="360"/>
      </w:pPr>
      <w:rPr>
        <w:rFonts w:ascii="Symbol" w:hAnsi="Symbol" w:hint="default"/>
      </w:rPr>
    </w:lvl>
    <w:lvl w:ilvl="1" w:tplc="CE367870">
      <w:numFmt w:val="bullet"/>
      <w:lvlText w:val="-"/>
      <w:lvlJc w:val="left"/>
      <w:pPr>
        <w:ind w:left="360" w:hanging="360"/>
      </w:pPr>
      <w:rPr>
        <w:rFonts w:ascii="Arial" w:eastAsia="Times New Roman" w:hAnsi="Arial" w:cs="Aria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nsid w:val="35CE6FF8"/>
    <w:multiLevelType w:val="hybridMultilevel"/>
    <w:tmpl w:val="87A688C2"/>
    <w:lvl w:ilvl="0" w:tplc="721E76F8">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74D51FF"/>
    <w:multiLevelType w:val="hybridMultilevel"/>
    <w:tmpl w:val="3A08C992"/>
    <w:lvl w:ilvl="0" w:tplc="8F0EAF08">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A0809BA"/>
    <w:multiLevelType w:val="singleLevel"/>
    <w:tmpl w:val="E41E03EE"/>
    <w:lvl w:ilvl="0">
      <w:start w:val="1"/>
      <w:numFmt w:val="bullet"/>
      <w:lvlText w:val="-"/>
      <w:lvlJc w:val="left"/>
      <w:pPr>
        <w:tabs>
          <w:tab w:val="num" w:pos="360"/>
        </w:tabs>
        <w:ind w:left="360" w:hanging="360"/>
      </w:pPr>
      <w:rPr>
        <w:rFonts w:ascii="Sylfaen" w:hAnsi="ArialMT" w:hint="default"/>
      </w:rPr>
    </w:lvl>
  </w:abstractNum>
  <w:abstractNum w:abstractNumId="17">
    <w:nsid w:val="3AF213A5"/>
    <w:multiLevelType w:val="hybridMultilevel"/>
    <w:tmpl w:val="BCB2A102"/>
    <w:lvl w:ilvl="0" w:tplc="5C8A84C4">
      <w:start w:val="3"/>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4A8E71D1"/>
    <w:multiLevelType w:val="singleLevel"/>
    <w:tmpl w:val="E41E03EE"/>
    <w:lvl w:ilvl="0">
      <w:start w:val="1"/>
      <w:numFmt w:val="bullet"/>
      <w:lvlText w:val="-"/>
      <w:lvlJc w:val="left"/>
      <w:pPr>
        <w:tabs>
          <w:tab w:val="num" w:pos="360"/>
        </w:tabs>
        <w:ind w:left="360" w:hanging="360"/>
      </w:pPr>
      <w:rPr>
        <w:rFonts w:ascii="Sylfaen" w:hAnsi="ArialMT" w:hint="default"/>
      </w:rPr>
    </w:lvl>
  </w:abstractNum>
  <w:abstractNum w:abstractNumId="19">
    <w:nsid w:val="521D5E7F"/>
    <w:multiLevelType w:val="hybridMultilevel"/>
    <w:tmpl w:val="F478671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nsid w:val="525C5712"/>
    <w:multiLevelType w:val="hybridMultilevel"/>
    <w:tmpl w:val="25EEA308"/>
    <w:lvl w:ilvl="0" w:tplc="76A06608">
      <w:numFmt w:val="bullet"/>
      <w:lvlText w:val="-"/>
      <w:lvlJc w:val="left"/>
      <w:pPr>
        <w:ind w:left="-1298"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6C472F"/>
    <w:multiLevelType w:val="hybridMultilevel"/>
    <w:tmpl w:val="16D8DD2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AD84924"/>
    <w:multiLevelType w:val="hybridMultilevel"/>
    <w:tmpl w:val="7F80F14E"/>
    <w:lvl w:ilvl="0" w:tplc="2D9656C2">
      <w:start w:val="2"/>
      <w:numFmt w:val="lowerLetter"/>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07C48A4"/>
    <w:multiLevelType w:val="hybridMultilevel"/>
    <w:tmpl w:val="AFFE23AE"/>
    <w:lvl w:ilvl="0" w:tplc="5C8A84C4">
      <w:start w:val="3"/>
      <w:numFmt w:val="bullet"/>
      <w:lvlText w:val="-"/>
      <w:lvlJc w:val="left"/>
      <w:pPr>
        <w:ind w:left="436" w:hanging="360"/>
      </w:pPr>
      <w:rPr>
        <w:rFonts w:ascii="Arial" w:eastAsia="Times New Roman" w:hAnsi="Arial" w:cs="Aria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4">
    <w:nsid w:val="766437DE"/>
    <w:multiLevelType w:val="hybridMultilevel"/>
    <w:tmpl w:val="0AC209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79E635D1"/>
    <w:multiLevelType w:val="hybridMultilevel"/>
    <w:tmpl w:val="B7780550"/>
    <w:lvl w:ilvl="0" w:tplc="0409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nsid w:val="7B9A286D"/>
    <w:multiLevelType w:val="hybridMultilevel"/>
    <w:tmpl w:val="AE58D808"/>
    <w:lvl w:ilvl="0" w:tplc="76A06608">
      <w:numFmt w:val="bullet"/>
      <w:lvlText w:val="-"/>
      <w:lvlJc w:val="left"/>
      <w:pPr>
        <w:ind w:left="-1298" w:hanging="360"/>
      </w:pPr>
      <w:rPr>
        <w:rFonts w:ascii="Arial" w:eastAsia="Times New Roman" w:hAnsi="Arial" w:cs="Arial" w:hint="default"/>
      </w:rPr>
    </w:lvl>
    <w:lvl w:ilvl="1" w:tplc="04090003" w:tentative="1">
      <w:start w:val="1"/>
      <w:numFmt w:val="bullet"/>
      <w:lvlText w:val="o"/>
      <w:lvlJc w:val="left"/>
      <w:pPr>
        <w:ind w:left="-578" w:hanging="360"/>
      </w:pPr>
      <w:rPr>
        <w:rFonts w:ascii="Courier New" w:hAnsi="Courier New" w:cs="Courier New" w:hint="default"/>
      </w:rPr>
    </w:lvl>
    <w:lvl w:ilvl="2" w:tplc="04090005" w:tentative="1">
      <w:start w:val="1"/>
      <w:numFmt w:val="bullet"/>
      <w:lvlText w:val=""/>
      <w:lvlJc w:val="left"/>
      <w:pPr>
        <w:ind w:left="142" w:hanging="360"/>
      </w:pPr>
      <w:rPr>
        <w:rFonts w:ascii="Wingdings" w:hAnsi="Wingdings" w:hint="default"/>
      </w:rPr>
    </w:lvl>
    <w:lvl w:ilvl="3" w:tplc="04090001" w:tentative="1">
      <w:start w:val="1"/>
      <w:numFmt w:val="bullet"/>
      <w:lvlText w:val=""/>
      <w:lvlJc w:val="left"/>
      <w:pPr>
        <w:ind w:left="862" w:hanging="360"/>
      </w:pPr>
      <w:rPr>
        <w:rFonts w:ascii="Symbol" w:hAnsi="Symbol" w:hint="default"/>
      </w:rPr>
    </w:lvl>
    <w:lvl w:ilvl="4" w:tplc="04090003" w:tentative="1">
      <w:start w:val="1"/>
      <w:numFmt w:val="bullet"/>
      <w:lvlText w:val="o"/>
      <w:lvlJc w:val="left"/>
      <w:pPr>
        <w:ind w:left="1582" w:hanging="360"/>
      </w:pPr>
      <w:rPr>
        <w:rFonts w:ascii="Courier New" w:hAnsi="Courier New" w:cs="Courier New" w:hint="default"/>
      </w:rPr>
    </w:lvl>
    <w:lvl w:ilvl="5" w:tplc="04090005" w:tentative="1">
      <w:start w:val="1"/>
      <w:numFmt w:val="bullet"/>
      <w:lvlText w:val=""/>
      <w:lvlJc w:val="left"/>
      <w:pPr>
        <w:ind w:left="2302" w:hanging="360"/>
      </w:pPr>
      <w:rPr>
        <w:rFonts w:ascii="Wingdings" w:hAnsi="Wingdings" w:hint="default"/>
      </w:rPr>
    </w:lvl>
    <w:lvl w:ilvl="6" w:tplc="04090001" w:tentative="1">
      <w:start w:val="1"/>
      <w:numFmt w:val="bullet"/>
      <w:lvlText w:val=""/>
      <w:lvlJc w:val="left"/>
      <w:pPr>
        <w:ind w:left="3022" w:hanging="360"/>
      </w:pPr>
      <w:rPr>
        <w:rFonts w:ascii="Symbol" w:hAnsi="Symbol" w:hint="default"/>
      </w:rPr>
    </w:lvl>
    <w:lvl w:ilvl="7" w:tplc="04090003" w:tentative="1">
      <w:start w:val="1"/>
      <w:numFmt w:val="bullet"/>
      <w:lvlText w:val="o"/>
      <w:lvlJc w:val="left"/>
      <w:pPr>
        <w:ind w:left="3742" w:hanging="360"/>
      </w:pPr>
      <w:rPr>
        <w:rFonts w:ascii="Courier New" w:hAnsi="Courier New" w:cs="Courier New" w:hint="default"/>
      </w:rPr>
    </w:lvl>
    <w:lvl w:ilvl="8" w:tplc="04090005" w:tentative="1">
      <w:start w:val="1"/>
      <w:numFmt w:val="bullet"/>
      <w:lvlText w:val=""/>
      <w:lvlJc w:val="left"/>
      <w:pPr>
        <w:ind w:left="4462" w:hanging="360"/>
      </w:pPr>
      <w:rPr>
        <w:rFonts w:ascii="Wingdings" w:hAnsi="Wingdings" w:hint="default"/>
      </w:rPr>
    </w:lvl>
  </w:abstractNum>
  <w:num w:numId="1">
    <w:abstractNumId w:val="16"/>
  </w:num>
  <w:num w:numId="2">
    <w:abstractNumId w:val="18"/>
  </w:num>
  <w:num w:numId="3">
    <w:abstractNumId w:val="4"/>
  </w:num>
  <w:num w:numId="4">
    <w:abstractNumId w:val="19"/>
  </w:num>
  <w:num w:numId="5">
    <w:abstractNumId w:val="0"/>
  </w:num>
  <w:num w:numId="6">
    <w:abstractNumId w:val="24"/>
  </w:num>
  <w:num w:numId="7">
    <w:abstractNumId w:val="10"/>
  </w:num>
  <w:num w:numId="8">
    <w:abstractNumId w:val="17"/>
  </w:num>
  <w:num w:numId="9">
    <w:abstractNumId w:val="2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0"/>
  </w:num>
  <w:num w:numId="22">
    <w:abstractNumId w:val="2"/>
  </w:num>
  <w:num w:numId="23">
    <w:abstractNumId w:val="23"/>
  </w:num>
  <w:num w:numId="24">
    <w:abstractNumId w:val="6"/>
  </w:num>
  <w:num w:numId="25">
    <w:abstractNumId w:val="12"/>
  </w:num>
  <w:num w:numId="26">
    <w:abstractNumId w:val="1"/>
  </w:num>
  <w:num w:numId="27">
    <w:abstractNumId w:val="1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036"/>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4AB"/>
    <w:rsid w:val="00002FEE"/>
    <w:rsid w:val="0002480F"/>
    <w:rsid w:val="0003210E"/>
    <w:rsid w:val="00043F75"/>
    <w:rsid w:val="000440F6"/>
    <w:rsid w:val="000458B6"/>
    <w:rsid w:val="00052312"/>
    <w:rsid w:val="000575FA"/>
    <w:rsid w:val="00062EF1"/>
    <w:rsid w:val="0006389E"/>
    <w:rsid w:val="000670CC"/>
    <w:rsid w:val="0007750E"/>
    <w:rsid w:val="00081020"/>
    <w:rsid w:val="000A0C40"/>
    <w:rsid w:val="000A1D7B"/>
    <w:rsid w:val="000A5FCF"/>
    <w:rsid w:val="000B594E"/>
    <w:rsid w:val="000C0C8E"/>
    <w:rsid w:val="000C27B2"/>
    <w:rsid w:val="000D6D40"/>
    <w:rsid w:val="000D722B"/>
    <w:rsid w:val="000E70C2"/>
    <w:rsid w:val="000F3F53"/>
    <w:rsid w:val="0010050E"/>
    <w:rsid w:val="001103C1"/>
    <w:rsid w:val="0011071F"/>
    <w:rsid w:val="00111BD5"/>
    <w:rsid w:val="00114C6D"/>
    <w:rsid w:val="00121C7E"/>
    <w:rsid w:val="00155ABD"/>
    <w:rsid w:val="00164676"/>
    <w:rsid w:val="00167CAF"/>
    <w:rsid w:val="00174103"/>
    <w:rsid w:val="001816E5"/>
    <w:rsid w:val="00197B19"/>
    <w:rsid w:val="001A0ADD"/>
    <w:rsid w:val="001A3F32"/>
    <w:rsid w:val="001A6004"/>
    <w:rsid w:val="001A6BE2"/>
    <w:rsid w:val="001A7487"/>
    <w:rsid w:val="001C2385"/>
    <w:rsid w:val="001C7840"/>
    <w:rsid w:val="001E0A0B"/>
    <w:rsid w:val="001F6EF2"/>
    <w:rsid w:val="002106D2"/>
    <w:rsid w:val="00212301"/>
    <w:rsid w:val="00245D56"/>
    <w:rsid w:val="00274495"/>
    <w:rsid w:val="00284673"/>
    <w:rsid w:val="002903F7"/>
    <w:rsid w:val="00297B6E"/>
    <w:rsid w:val="002B00CF"/>
    <w:rsid w:val="002D0894"/>
    <w:rsid w:val="002E73F0"/>
    <w:rsid w:val="002F459E"/>
    <w:rsid w:val="003021E2"/>
    <w:rsid w:val="003174A6"/>
    <w:rsid w:val="00321084"/>
    <w:rsid w:val="0034450C"/>
    <w:rsid w:val="00351418"/>
    <w:rsid w:val="00375EBA"/>
    <w:rsid w:val="00376037"/>
    <w:rsid w:val="00383A4E"/>
    <w:rsid w:val="00390A84"/>
    <w:rsid w:val="003A3986"/>
    <w:rsid w:val="003B2259"/>
    <w:rsid w:val="003C3B72"/>
    <w:rsid w:val="003D4869"/>
    <w:rsid w:val="003D54D8"/>
    <w:rsid w:val="003D6AFB"/>
    <w:rsid w:val="003E14E5"/>
    <w:rsid w:val="003E4B2F"/>
    <w:rsid w:val="003F7EA0"/>
    <w:rsid w:val="00400ED0"/>
    <w:rsid w:val="00421469"/>
    <w:rsid w:val="00446497"/>
    <w:rsid w:val="004467FE"/>
    <w:rsid w:val="00454A7D"/>
    <w:rsid w:val="00461122"/>
    <w:rsid w:val="00466737"/>
    <w:rsid w:val="00470C43"/>
    <w:rsid w:val="0048513B"/>
    <w:rsid w:val="004857E0"/>
    <w:rsid w:val="004920F2"/>
    <w:rsid w:val="004A3831"/>
    <w:rsid w:val="004B05B6"/>
    <w:rsid w:val="004C3189"/>
    <w:rsid w:val="004D5047"/>
    <w:rsid w:val="004F2F8C"/>
    <w:rsid w:val="00505D7B"/>
    <w:rsid w:val="0051034C"/>
    <w:rsid w:val="0051145E"/>
    <w:rsid w:val="00523CB0"/>
    <w:rsid w:val="005270C8"/>
    <w:rsid w:val="00570DFF"/>
    <w:rsid w:val="00577C6D"/>
    <w:rsid w:val="00582942"/>
    <w:rsid w:val="00584564"/>
    <w:rsid w:val="00597438"/>
    <w:rsid w:val="005A55CF"/>
    <w:rsid w:val="005B6A5C"/>
    <w:rsid w:val="005D4DB0"/>
    <w:rsid w:val="005E0A87"/>
    <w:rsid w:val="005E3D59"/>
    <w:rsid w:val="006152C6"/>
    <w:rsid w:val="0061574F"/>
    <w:rsid w:val="00623B14"/>
    <w:rsid w:val="00634667"/>
    <w:rsid w:val="006433D4"/>
    <w:rsid w:val="0064795F"/>
    <w:rsid w:val="0067739F"/>
    <w:rsid w:val="006956FE"/>
    <w:rsid w:val="00697362"/>
    <w:rsid w:val="006A402A"/>
    <w:rsid w:val="006B3E1E"/>
    <w:rsid w:val="006B5E9C"/>
    <w:rsid w:val="006C109F"/>
    <w:rsid w:val="006C3A8D"/>
    <w:rsid w:val="006D17A1"/>
    <w:rsid w:val="006D205E"/>
    <w:rsid w:val="006D3138"/>
    <w:rsid w:val="006D6281"/>
    <w:rsid w:val="006D63D7"/>
    <w:rsid w:val="006E0633"/>
    <w:rsid w:val="006E5536"/>
    <w:rsid w:val="006F1BDF"/>
    <w:rsid w:val="006F4813"/>
    <w:rsid w:val="0070097C"/>
    <w:rsid w:val="00707169"/>
    <w:rsid w:val="00714EEC"/>
    <w:rsid w:val="00720A6D"/>
    <w:rsid w:val="007249A0"/>
    <w:rsid w:val="00727292"/>
    <w:rsid w:val="00730F99"/>
    <w:rsid w:val="007355DC"/>
    <w:rsid w:val="00741D64"/>
    <w:rsid w:val="00744F7F"/>
    <w:rsid w:val="007541BC"/>
    <w:rsid w:val="007614AB"/>
    <w:rsid w:val="00763176"/>
    <w:rsid w:val="00784E9F"/>
    <w:rsid w:val="0079640E"/>
    <w:rsid w:val="007B6893"/>
    <w:rsid w:val="007B6ACA"/>
    <w:rsid w:val="007C09BB"/>
    <w:rsid w:val="007C7257"/>
    <w:rsid w:val="007D3B04"/>
    <w:rsid w:val="007F7B62"/>
    <w:rsid w:val="0080049C"/>
    <w:rsid w:val="00803444"/>
    <w:rsid w:val="00813F11"/>
    <w:rsid w:val="00816453"/>
    <w:rsid w:val="0082062D"/>
    <w:rsid w:val="00827EE0"/>
    <w:rsid w:val="00837073"/>
    <w:rsid w:val="00842D24"/>
    <w:rsid w:val="008431DE"/>
    <w:rsid w:val="00847C9A"/>
    <w:rsid w:val="00851A65"/>
    <w:rsid w:val="00851B78"/>
    <w:rsid w:val="008557A7"/>
    <w:rsid w:val="00866FE8"/>
    <w:rsid w:val="00867555"/>
    <w:rsid w:val="00884C79"/>
    <w:rsid w:val="008851F2"/>
    <w:rsid w:val="00886DE8"/>
    <w:rsid w:val="008939F1"/>
    <w:rsid w:val="00896EA1"/>
    <w:rsid w:val="008A44BF"/>
    <w:rsid w:val="008C7816"/>
    <w:rsid w:val="008D6706"/>
    <w:rsid w:val="008D7D69"/>
    <w:rsid w:val="008E6E33"/>
    <w:rsid w:val="009038AC"/>
    <w:rsid w:val="0090668D"/>
    <w:rsid w:val="00911C88"/>
    <w:rsid w:val="00932EE9"/>
    <w:rsid w:val="00934D67"/>
    <w:rsid w:val="009358BC"/>
    <w:rsid w:val="00944DD1"/>
    <w:rsid w:val="00953B86"/>
    <w:rsid w:val="00966C05"/>
    <w:rsid w:val="00973C23"/>
    <w:rsid w:val="0097712F"/>
    <w:rsid w:val="00990A14"/>
    <w:rsid w:val="009A1FC7"/>
    <w:rsid w:val="009B25C2"/>
    <w:rsid w:val="009B5072"/>
    <w:rsid w:val="009C7279"/>
    <w:rsid w:val="009C74F4"/>
    <w:rsid w:val="009D3564"/>
    <w:rsid w:val="009D70E2"/>
    <w:rsid w:val="009F539C"/>
    <w:rsid w:val="00A27C9A"/>
    <w:rsid w:val="00A35E3F"/>
    <w:rsid w:val="00A55098"/>
    <w:rsid w:val="00A65A66"/>
    <w:rsid w:val="00A6756C"/>
    <w:rsid w:val="00A7240A"/>
    <w:rsid w:val="00A94542"/>
    <w:rsid w:val="00AC2A52"/>
    <w:rsid w:val="00AC4760"/>
    <w:rsid w:val="00AD3F40"/>
    <w:rsid w:val="00AD5DED"/>
    <w:rsid w:val="00AD7151"/>
    <w:rsid w:val="00AE1404"/>
    <w:rsid w:val="00AE6F0E"/>
    <w:rsid w:val="00B043FA"/>
    <w:rsid w:val="00B26590"/>
    <w:rsid w:val="00B50D09"/>
    <w:rsid w:val="00B60B45"/>
    <w:rsid w:val="00B63A94"/>
    <w:rsid w:val="00B76EF5"/>
    <w:rsid w:val="00B80B04"/>
    <w:rsid w:val="00B86AFF"/>
    <w:rsid w:val="00B96948"/>
    <w:rsid w:val="00BC0797"/>
    <w:rsid w:val="00BE0466"/>
    <w:rsid w:val="00BE77BD"/>
    <w:rsid w:val="00C03ACA"/>
    <w:rsid w:val="00C05BF8"/>
    <w:rsid w:val="00C10D15"/>
    <w:rsid w:val="00C35E27"/>
    <w:rsid w:val="00C4477A"/>
    <w:rsid w:val="00C45F2C"/>
    <w:rsid w:val="00C87344"/>
    <w:rsid w:val="00C90541"/>
    <w:rsid w:val="00C92043"/>
    <w:rsid w:val="00C95F76"/>
    <w:rsid w:val="00CB589D"/>
    <w:rsid w:val="00CD3751"/>
    <w:rsid w:val="00CE1962"/>
    <w:rsid w:val="00CE3FB8"/>
    <w:rsid w:val="00CF0DAE"/>
    <w:rsid w:val="00CF11B5"/>
    <w:rsid w:val="00CF3937"/>
    <w:rsid w:val="00CF48CE"/>
    <w:rsid w:val="00CF74CA"/>
    <w:rsid w:val="00D00307"/>
    <w:rsid w:val="00D05A02"/>
    <w:rsid w:val="00D24D67"/>
    <w:rsid w:val="00D26902"/>
    <w:rsid w:val="00D3658B"/>
    <w:rsid w:val="00D445B2"/>
    <w:rsid w:val="00D5429C"/>
    <w:rsid w:val="00D570E8"/>
    <w:rsid w:val="00D629F5"/>
    <w:rsid w:val="00D644FF"/>
    <w:rsid w:val="00D84B56"/>
    <w:rsid w:val="00DA7C3D"/>
    <w:rsid w:val="00DB4E13"/>
    <w:rsid w:val="00DC2998"/>
    <w:rsid w:val="00DC3806"/>
    <w:rsid w:val="00DC6367"/>
    <w:rsid w:val="00DD38D6"/>
    <w:rsid w:val="00DD6832"/>
    <w:rsid w:val="00DE2617"/>
    <w:rsid w:val="00DE2BB2"/>
    <w:rsid w:val="00DE40FC"/>
    <w:rsid w:val="00DE4C14"/>
    <w:rsid w:val="00DF132D"/>
    <w:rsid w:val="00DF4F48"/>
    <w:rsid w:val="00E017B5"/>
    <w:rsid w:val="00E0473D"/>
    <w:rsid w:val="00E07183"/>
    <w:rsid w:val="00E249DA"/>
    <w:rsid w:val="00E52511"/>
    <w:rsid w:val="00E5256C"/>
    <w:rsid w:val="00E53C69"/>
    <w:rsid w:val="00E6051E"/>
    <w:rsid w:val="00E64680"/>
    <w:rsid w:val="00E6653B"/>
    <w:rsid w:val="00EA7760"/>
    <w:rsid w:val="00EB084C"/>
    <w:rsid w:val="00EC1E90"/>
    <w:rsid w:val="00EC50BB"/>
    <w:rsid w:val="00ED4800"/>
    <w:rsid w:val="00ED6E68"/>
    <w:rsid w:val="00EE3BCF"/>
    <w:rsid w:val="00EF2102"/>
    <w:rsid w:val="00EF6A09"/>
    <w:rsid w:val="00F0409D"/>
    <w:rsid w:val="00F05571"/>
    <w:rsid w:val="00F07C53"/>
    <w:rsid w:val="00F2743C"/>
    <w:rsid w:val="00F4418F"/>
    <w:rsid w:val="00F45793"/>
    <w:rsid w:val="00F57BA8"/>
    <w:rsid w:val="00F66D38"/>
    <w:rsid w:val="00F8742C"/>
    <w:rsid w:val="00FD008D"/>
    <w:rsid w:val="00FF4D43"/>
    <w:rsid w:val="00FF5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nl-BE"/>
    </w:rPr>
  </w:style>
  <w:style w:type="paragraph" w:styleId="Titre1">
    <w:name w:val="heading 1"/>
    <w:basedOn w:val="Normal"/>
    <w:next w:val="Normal"/>
    <w:qFormat/>
    <w:pPr>
      <w:keepNext/>
      <w:outlineLvl w:val="0"/>
    </w:pPr>
    <w:rPr>
      <w:rFonts w:ascii="Arial" w:hAnsi="Arial"/>
      <w:b/>
      <w:sz w:val="40"/>
    </w:rPr>
  </w:style>
  <w:style w:type="paragraph" w:styleId="Titre2">
    <w:name w:val="heading 2"/>
    <w:basedOn w:val="Normal"/>
    <w:next w:val="Normal"/>
    <w:qFormat/>
    <w:pPr>
      <w:keepNext/>
      <w:tabs>
        <w:tab w:val="left" w:pos="5670"/>
      </w:tabs>
      <w:outlineLvl w:val="1"/>
    </w:pPr>
    <w:rPr>
      <w:rFonts w:ascii="Arial" w:hAnsi="Arial"/>
      <w:b/>
      <w:sz w:val="18"/>
    </w:rPr>
  </w:style>
  <w:style w:type="paragraph" w:styleId="Titre3">
    <w:name w:val="heading 3"/>
    <w:basedOn w:val="Normal"/>
    <w:next w:val="Normal"/>
    <w:qFormat/>
    <w:pPr>
      <w:keepNext/>
      <w:tabs>
        <w:tab w:val="left" w:pos="851"/>
        <w:tab w:val="left" w:pos="4253"/>
      </w:tabs>
      <w:ind w:left="-142"/>
      <w:outlineLvl w:val="2"/>
    </w:pPr>
    <w:rPr>
      <w:rFonts w:ascii="Arial" w:hAnsi="Arial"/>
      <w:b/>
      <w:snapToGrid w:val="0"/>
      <w:color w:val="000000"/>
      <w:lang w:val="en-GB"/>
    </w:rPr>
  </w:style>
  <w:style w:type="paragraph" w:styleId="Titre4">
    <w:name w:val="heading 4"/>
    <w:basedOn w:val="Normal"/>
    <w:next w:val="Normal"/>
    <w:link w:val="Titre4Car"/>
    <w:qFormat/>
    <w:pPr>
      <w:keepNext/>
      <w:ind w:left="567"/>
      <w:outlineLvl w:val="3"/>
    </w:pPr>
    <w:rPr>
      <w:rFonts w:ascii="Arial" w:hAnsi="Arial"/>
      <w:b/>
      <w:snapToGrid w:val="0"/>
      <w:color w:val="000000"/>
      <w:lang w:val="en-GB"/>
    </w:rPr>
  </w:style>
  <w:style w:type="paragraph" w:styleId="Titre5">
    <w:name w:val="heading 5"/>
    <w:basedOn w:val="Normal"/>
    <w:next w:val="Normal"/>
    <w:qFormat/>
    <w:pPr>
      <w:keepNext/>
      <w:tabs>
        <w:tab w:val="left" w:pos="5670"/>
      </w:tabs>
      <w:ind w:left="851"/>
      <w:outlineLvl w:val="4"/>
    </w:pPr>
    <w:rPr>
      <w:rFonts w:ascii="Arial" w:hAnsi="Arial"/>
      <w:b/>
      <w:snapToGrid w:val="0"/>
      <w:color w:val="00000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m">
    <w:name w:val="com"/>
    <w:basedOn w:val="Normal"/>
    <w:autoRedefine/>
    <w:pPr>
      <w:tabs>
        <w:tab w:val="left" w:pos="3969"/>
      </w:tabs>
      <w:ind w:right="-108"/>
    </w:pPr>
    <w:rPr>
      <w:rFonts w:ascii="Arial" w:hAnsi="Arial"/>
      <w:sz w:val="18"/>
    </w:rPr>
  </w:style>
  <w:style w:type="paragraph" w:styleId="En-tte">
    <w:name w:val="header"/>
    <w:basedOn w:val="Normal"/>
    <w:link w:val="En-tteCar"/>
    <w:uiPriority w:val="99"/>
    <w:pPr>
      <w:tabs>
        <w:tab w:val="center" w:pos="4153"/>
        <w:tab w:val="right" w:pos="8306"/>
      </w:tabs>
    </w:pPr>
  </w:style>
  <w:style w:type="paragraph" w:styleId="Pieddepage">
    <w:name w:val="footer"/>
    <w:basedOn w:val="Normal"/>
    <w:link w:val="PieddepageCar"/>
    <w:uiPriority w:val="99"/>
    <w:pPr>
      <w:tabs>
        <w:tab w:val="center" w:pos="4153"/>
        <w:tab w:val="right" w:pos="8306"/>
      </w:tabs>
    </w:pPr>
  </w:style>
  <w:style w:type="paragraph" w:styleId="Adressedestinataire">
    <w:name w:val="envelope address"/>
    <w:basedOn w:val="Normal"/>
    <w:pPr>
      <w:framePr w:w="7920" w:h="1980" w:hRule="exact" w:hSpace="180" w:wrap="auto" w:hAnchor="page" w:xAlign="center" w:yAlign="bottom"/>
      <w:tabs>
        <w:tab w:val="left" w:pos="426"/>
        <w:tab w:val="left" w:pos="1985"/>
        <w:tab w:val="right" w:pos="9498"/>
      </w:tabs>
      <w:ind w:left="2880" w:right="-2"/>
    </w:pPr>
    <w:rPr>
      <w:rFonts w:ascii="Arial" w:hAnsi="Arial"/>
      <w:snapToGrid w:val="0"/>
      <w:spacing w:val="-2"/>
      <w:sz w:val="24"/>
      <w:lang w:val="fr-BE"/>
    </w:rPr>
  </w:style>
  <w:style w:type="paragraph" w:styleId="Adresseexpditeur">
    <w:name w:val="envelope return"/>
    <w:basedOn w:val="Normal"/>
    <w:pPr>
      <w:tabs>
        <w:tab w:val="left" w:pos="426"/>
        <w:tab w:val="left" w:pos="1985"/>
        <w:tab w:val="right" w:pos="9498"/>
      </w:tabs>
      <w:ind w:right="-2"/>
    </w:pPr>
    <w:rPr>
      <w:rFonts w:ascii="Arial" w:hAnsi="Arial"/>
      <w:snapToGrid w:val="0"/>
      <w:spacing w:val="-2"/>
      <w:lang w:val="fr-BE"/>
    </w:rPr>
  </w:style>
  <w:style w:type="paragraph" w:styleId="Corpsdetexte">
    <w:name w:val="Body Text"/>
    <w:basedOn w:val="Normal"/>
    <w:rPr>
      <w:rFonts w:ascii="Arial" w:hAnsi="Arial"/>
      <w:b/>
      <w:sz w:val="24"/>
      <w:lang w:val="fr-BE"/>
    </w:rPr>
  </w:style>
  <w:style w:type="paragraph" w:styleId="Corpsdetexte2">
    <w:name w:val="Body Text 2"/>
    <w:basedOn w:val="Normal"/>
    <w:pPr>
      <w:jc w:val="both"/>
    </w:pPr>
    <w:rPr>
      <w:rFonts w:ascii="Arial" w:hAnsi="Arial"/>
    </w:rPr>
  </w:style>
  <w:style w:type="paragraph" w:styleId="Textedebulles">
    <w:name w:val="Balloon Text"/>
    <w:basedOn w:val="Normal"/>
    <w:semiHidden/>
    <w:rsid w:val="001103C1"/>
    <w:rPr>
      <w:rFonts w:ascii="Tahoma" w:hAnsi="Tahoma" w:cs="Tahoma"/>
      <w:sz w:val="16"/>
      <w:szCs w:val="16"/>
    </w:rPr>
  </w:style>
  <w:style w:type="character" w:styleId="Lienhypertexte">
    <w:name w:val="Hyperlink"/>
    <w:rsid w:val="008D6706"/>
    <w:rPr>
      <w:color w:val="0000FF"/>
      <w:u w:val="single"/>
    </w:rPr>
  </w:style>
  <w:style w:type="paragraph" w:styleId="Paragraphedeliste">
    <w:name w:val="List Paragraph"/>
    <w:basedOn w:val="Normal"/>
    <w:uiPriority w:val="34"/>
    <w:qFormat/>
    <w:rsid w:val="001E0A0B"/>
    <w:pPr>
      <w:ind w:left="720"/>
      <w:contextualSpacing/>
    </w:pPr>
    <w:rPr>
      <w:lang w:val="fr-FR"/>
    </w:rPr>
  </w:style>
  <w:style w:type="character" w:customStyle="1" w:styleId="PieddepageCar">
    <w:name w:val="Pied de page Car"/>
    <w:link w:val="Pieddepage"/>
    <w:uiPriority w:val="99"/>
    <w:rsid w:val="00FD008D"/>
    <w:rPr>
      <w:lang w:val="nl-BE"/>
    </w:rPr>
  </w:style>
  <w:style w:type="table" w:styleId="Grilledutableau">
    <w:name w:val="Table Grid"/>
    <w:basedOn w:val="TableauNormal"/>
    <w:rsid w:val="00390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EA7760"/>
    <w:rPr>
      <w:lang w:val="nl-BE"/>
    </w:rPr>
  </w:style>
  <w:style w:type="character" w:customStyle="1" w:styleId="Titre4Car">
    <w:name w:val="Titre 4 Car"/>
    <w:link w:val="Titre4"/>
    <w:rsid w:val="00D644FF"/>
    <w:rPr>
      <w:rFonts w:ascii="Arial" w:hAnsi="Arial"/>
      <w:b/>
      <w:snapToGrid w:val="0"/>
      <w:color w:val="000000"/>
      <w:lang w:val="en-GB" w:eastAsia="en-US"/>
    </w:rPr>
  </w:style>
  <w:style w:type="character" w:styleId="Lienhypertextesuivivisit">
    <w:name w:val="FollowedHyperlink"/>
    <w:rsid w:val="0037603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nl-BE"/>
    </w:rPr>
  </w:style>
  <w:style w:type="paragraph" w:styleId="Titre1">
    <w:name w:val="heading 1"/>
    <w:basedOn w:val="Normal"/>
    <w:next w:val="Normal"/>
    <w:qFormat/>
    <w:pPr>
      <w:keepNext/>
      <w:outlineLvl w:val="0"/>
    </w:pPr>
    <w:rPr>
      <w:rFonts w:ascii="Arial" w:hAnsi="Arial"/>
      <w:b/>
      <w:sz w:val="40"/>
    </w:rPr>
  </w:style>
  <w:style w:type="paragraph" w:styleId="Titre2">
    <w:name w:val="heading 2"/>
    <w:basedOn w:val="Normal"/>
    <w:next w:val="Normal"/>
    <w:qFormat/>
    <w:pPr>
      <w:keepNext/>
      <w:tabs>
        <w:tab w:val="left" w:pos="5670"/>
      </w:tabs>
      <w:outlineLvl w:val="1"/>
    </w:pPr>
    <w:rPr>
      <w:rFonts w:ascii="Arial" w:hAnsi="Arial"/>
      <w:b/>
      <w:sz w:val="18"/>
    </w:rPr>
  </w:style>
  <w:style w:type="paragraph" w:styleId="Titre3">
    <w:name w:val="heading 3"/>
    <w:basedOn w:val="Normal"/>
    <w:next w:val="Normal"/>
    <w:qFormat/>
    <w:pPr>
      <w:keepNext/>
      <w:tabs>
        <w:tab w:val="left" w:pos="851"/>
        <w:tab w:val="left" w:pos="4253"/>
      </w:tabs>
      <w:ind w:left="-142"/>
      <w:outlineLvl w:val="2"/>
    </w:pPr>
    <w:rPr>
      <w:rFonts w:ascii="Arial" w:hAnsi="Arial"/>
      <w:b/>
      <w:snapToGrid w:val="0"/>
      <w:color w:val="000000"/>
      <w:lang w:val="en-GB"/>
    </w:rPr>
  </w:style>
  <w:style w:type="paragraph" w:styleId="Titre4">
    <w:name w:val="heading 4"/>
    <w:basedOn w:val="Normal"/>
    <w:next w:val="Normal"/>
    <w:link w:val="Titre4Car"/>
    <w:qFormat/>
    <w:pPr>
      <w:keepNext/>
      <w:ind w:left="567"/>
      <w:outlineLvl w:val="3"/>
    </w:pPr>
    <w:rPr>
      <w:rFonts w:ascii="Arial" w:hAnsi="Arial"/>
      <w:b/>
      <w:snapToGrid w:val="0"/>
      <w:color w:val="000000"/>
      <w:lang w:val="en-GB"/>
    </w:rPr>
  </w:style>
  <w:style w:type="paragraph" w:styleId="Titre5">
    <w:name w:val="heading 5"/>
    <w:basedOn w:val="Normal"/>
    <w:next w:val="Normal"/>
    <w:qFormat/>
    <w:pPr>
      <w:keepNext/>
      <w:tabs>
        <w:tab w:val="left" w:pos="5670"/>
      </w:tabs>
      <w:ind w:left="851"/>
      <w:outlineLvl w:val="4"/>
    </w:pPr>
    <w:rPr>
      <w:rFonts w:ascii="Arial" w:hAnsi="Arial"/>
      <w:b/>
      <w:snapToGrid w:val="0"/>
      <w:color w:val="00000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m">
    <w:name w:val="com"/>
    <w:basedOn w:val="Normal"/>
    <w:autoRedefine/>
    <w:pPr>
      <w:tabs>
        <w:tab w:val="left" w:pos="3969"/>
      </w:tabs>
      <w:ind w:right="-108"/>
    </w:pPr>
    <w:rPr>
      <w:rFonts w:ascii="Arial" w:hAnsi="Arial"/>
      <w:sz w:val="18"/>
    </w:rPr>
  </w:style>
  <w:style w:type="paragraph" w:styleId="En-tte">
    <w:name w:val="header"/>
    <w:basedOn w:val="Normal"/>
    <w:link w:val="En-tteCar"/>
    <w:uiPriority w:val="99"/>
    <w:pPr>
      <w:tabs>
        <w:tab w:val="center" w:pos="4153"/>
        <w:tab w:val="right" w:pos="8306"/>
      </w:tabs>
    </w:pPr>
  </w:style>
  <w:style w:type="paragraph" w:styleId="Pieddepage">
    <w:name w:val="footer"/>
    <w:basedOn w:val="Normal"/>
    <w:link w:val="PieddepageCar"/>
    <w:uiPriority w:val="99"/>
    <w:pPr>
      <w:tabs>
        <w:tab w:val="center" w:pos="4153"/>
        <w:tab w:val="right" w:pos="8306"/>
      </w:tabs>
    </w:pPr>
  </w:style>
  <w:style w:type="paragraph" w:styleId="Adressedestinataire">
    <w:name w:val="envelope address"/>
    <w:basedOn w:val="Normal"/>
    <w:pPr>
      <w:framePr w:w="7920" w:h="1980" w:hRule="exact" w:hSpace="180" w:wrap="auto" w:hAnchor="page" w:xAlign="center" w:yAlign="bottom"/>
      <w:tabs>
        <w:tab w:val="left" w:pos="426"/>
        <w:tab w:val="left" w:pos="1985"/>
        <w:tab w:val="right" w:pos="9498"/>
      </w:tabs>
      <w:ind w:left="2880" w:right="-2"/>
    </w:pPr>
    <w:rPr>
      <w:rFonts w:ascii="Arial" w:hAnsi="Arial"/>
      <w:snapToGrid w:val="0"/>
      <w:spacing w:val="-2"/>
      <w:sz w:val="24"/>
      <w:lang w:val="fr-BE"/>
    </w:rPr>
  </w:style>
  <w:style w:type="paragraph" w:styleId="Adresseexpditeur">
    <w:name w:val="envelope return"/>
    <w:basedOn w:val="Normal"/>
    <w:pPr>
      <w:tabs>
        <w:tab w:val="left" w:pos="426"/>
        <w:tab w:val="left" w:pos="1985"/>
        <w:tab w:val="right" w:pos="9498"/>
      </w:tabs>
      <w:ind w:right="-2"/>
    </w:pPr>
    <w:rPr>
      <w:rFonts w:ascii="Arial" w:hAnsi="Arial"/>
      <w:snapToGrid w:val="0"/>
      <w:spacing w:val="-2"/>
      <w:lang w:val="fr-BE"/>
    </w:rPr>
  </w:style>
  <w:style w:type="paragraph" w:styleId="Corpsdetexte">
    <w:name w:val="Body Text"/>
    <w:basedOn w:val="Normal"/>
    <w:rPr>
      <w:rFonts w:ascii="Arial" w:hAnsi="Arial"/>
      <w:b/>
      <w:sz w:val="24"/>
      <w:lang w:val="fr-BE"/>
    </w:rPr>
  </w:style>
  <w:style w:type="paragraph" w:styleId="Corpsdetexte2">
    <w:name w:val="Body Text 2"/>
    <w:basedOn w:val="Normal"/>
    <w:pPr>
      <w:jc w:val="both"/>
    </w:pPr>
    <w:rPr>
      <w:rFonts w:ascii="Arial" w:hAnsi="Arial"/>
    </w:rPr>
  </w:style>
  <w:style w:type="paragraph" w:styleId="Textedebulles">
    <w:name w:val="Balloon Text"/>
    <w:basedOn w:val="Normal"/>
    <w:semiHidden/>
    <w:rsid w:val="001103C1"/>
    <w:rPr>
      <w:rFonts w:ascii="Tahoma" w:hAnsi="Tahoma" w:cs="Tahoma"/>
      <w:sz w:val="16"/>
      <w:szCs w:val="16"/>
    </w:rPr>
  </w:style>
  <w:style w:type="character" w:styleId="Lienhypertexte">
    <w:name w:val="Hyperlink"/>
    <w:rsid w:val="008D6706"/>
    <w:rPr>
      <w:color w:val="0000FF"/>
      <w:u w:val="single"/>
    </w:rPr>
  </w:style>
  <w:style w:type="paragraph" w:styleId="Paragraphedeliste">
    <w:name w:val="List Paragraph"/>
    <w:basedOn w:val="Normal"/>
    <w:uiPriority w:val="34"/>
    <w:qFormat/>
    <w:rsid w:val="001E0A0B"/>
    <w:pPr>
      <w:ind w:left="720"/>
      <w:contextualSpacing/>
    </w:pPr>
    <w:rPr>
      <w:lang w:val="fr-FR"/>
    </w:rPr>
  </w:style>
  <w:style w:type="character" w:customStyle="1" w:styleId="PieddepageCar">
    <w:name w:val="Pied de page Car"/>
    <w:link w:val="Pieddepage"/>
    <w:uiPriority w:val="99"/>
    <w:rsid w:val="00FD008D"/>
    <w:rPr>
      <w:lang w:val="nl-BE"/>
    </w:rPr>
  </w:style>
  <w:style w:type="table" w:styleId="Grilledutableau">
    <w:name w:val="Table Grid"/>
    <w:basedOn w:val="TableauNormal"/>
    <w:rsid w:val="00390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EA7760"/>
    <w:rPr>
      <w:lang w:val="nl-BE"/>
    </w:rPr>
  </w:style>
  <w:style w:type="character" w:customStyle="1" w:styleId="Titre4Car">
    <w:name w:val="Titre 4 Car"/>
    <w:link w:val="Titre4"/>
    <w:rsid w:val="00D644FF"/>
    <w:rPr>
      <w:rFonts w:ascii="Arial" w:hAnsi="Arial"/>
      <w:b/>
      <w:snapToGrid w:val="0"/>
      <w:color w:val="000000"/>
      <w:lang w:val="en-GB" w:eastAsia="en-US"/>
    </w:rPr>
  </w:style>
  <w:style w:type="character" w:styleId="Lienhypertextesuivivisit">
    <w:name w:val="FollowedHyperlink"/>
    <w:rsid w:val="0037603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624163">
      <w:bodyDiv w:val="1"/>
      <w:marLeft w:val="0"/>
      <w:marRight w:val="0"/>
      <w:marTop w:val="0"/>
      <w:marBottom w:val="0"/>
      <w:divBdr>
        <w:top w:val="none" w:sz="0" w:space="0" w:color="auto"/>
        <w:left w:val="none" w:sz="0" w:space="0" w:color="auto"/>
        <w:bottom w:val="none" w:sz="0" w:space="0" w:color="auto"/>
        <w:right w:val="none" w:sz="0" w:space="0" w:color="auto"/>
      </w:divBdr>
    </w:div>
    <w:div w:id="177721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ustomXml" Target="../customXml/item3.xml"/><Relationship Id="rId10" Type="http://schemas.openxmlformats.org/officeDocument/2006/relationships/hyperlink" Target="mailto:Mrpa.Mrs@inami.fgov.be"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riziv.fgov.be/webprd/appl/pnomen/Search.aspx" TargetMode="External"/><Relationship Id="rId14" Type="http://schemas.openxmlformats.org/officeDocument/2006/relationships/image" Target="media/image2.jpeg"/><Relationship Id="rId22"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2016-10-25T22:00:00+00:00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Maison de repos et de soins</TermName>
          <TermId xmlns="http://schemas.microsoft.com/office/infopath/2007/PartnerControls">9c7c680c-6f48-4e61-a757-fad7ac1bc31a</TermId>
        </TermInfo>
        <TermInfo xmlns="http://schemas.microsoft.com/office/infopath/2007/PartnerControls">
          <TermName xmlns="http://schemas.microsoft.com/office/infopath/2007/PartnerControls">Maisons de repos pour personnes agées</TermName>
          <TermId xmlns="http://schemas.microsoft.com/office/infopath/2007/PartnerControls">e2413ac5-94a3-438e-bc33-980cb84b9180</TermId>
        </TermInfo>
        <TermInfo xmlns="http://schemas.microsoft.com/office/infopath/2007/PartnerControls">
          <TermName xmlns="http://schemas.microsoft.com/office/infopath/2007/PartnerControls">Centre de soins de jour</TermName>
          <TermId xmlns="http://schemas.microsoft.com/office/infopath/2007/PartnerControls">e5cbb2b8-5600-4794-a0ff-bbe10a42c114</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Français</TermName>
          <TermId xmlns="http://schemas.microsoft.com/office/infopath/2007/PartnerControls">aa2269b8-11bd-4cc9-9267-801806817e60</TermId>
        </TermInfo>
      </Terms>
    </RILanguageTaxHTField0>
    <cc6d4d0f41a44532aeb7bee41b15f208 xmlns="61fd8d87-ea47-44bb-afd6-b4d99b1d9c1f">
      <Terms xmlns="http://schemas.microsoft.com/office/infopath/2007/PartnerControls"/>
    </cc6d4d0f41a44532aeb7bee41b15f208>
    <TaxCatchAll xmlns="61fd8d87-ea47-44bb-afd6-b4d99b1d9c1f">
      <Value>65</Value>
      <Value>8</Value>
      <Value>92</Value>
      <Value>67</Value>
      <Value>66</Value>
    </TaxCatchAll>
    <RIDocSummary xmlns="f15eea43-7fa7-45cf-8dc0-d5244e2cd467">Éclaircissements concernant les patients diagnostiqués déments suite à un bilan diagnostique spécialisé de la démence, effectué par un médecin spécialiste, en MRPA et en MRS </RIDocSummary>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TermInfo xmlns="http://schemas.microsoft.com/office/infopath/2007/PartnerControls">
          <TermName xmlns="http://schemas.microsoft.com/office/infopath/2007/PartnerControls">Circulaire</TermName>
          <TermId xmlns="http://schemas.microsoft.com/office/infopath/2007/PartnerControls">9d6b496f-bb23-418e-a963-57bb7fe71634</TermId>
        </TermInfo>
      </Terms>
    </RIDocTypeTaxHTField0>
    <PublishingStartDate xmlns="http://schemas.microsoft.com/sharepoint/v3" xsi:nil="true"/>
    <gde733b7de1f426ba66c11d7c4a6ad8f xmlns="61fd8d87-ea47-44bb-afd6-b4d99b1d9c1f" xsi:nil="true"/>
  </documentManagement>
</p:properties>
</file>

<file path=customXml/itemProps1.xml><?xml version="1.0" encoding="utf-8"?>
<ds:datastoreItem xmlns:ds="http://schemas.openxmlformats.org/officeDocument/2006/customXml" ds:itemID="{B82728C8-1518-4F9A-B6FD-E57DCF5AE806}"/>
</file>

<file path=customXml/itemProps2.xml><?xml version="1.0" encoding="utf-8"?>
<ds:datastoreItem xmlns:ds="http://schemas.openxmlformats.org/officeDocument/2006/customXml" ds:itemID="{67A654EF-C4FE-4043-8228-6F938F5B8508}"/>
</file>

<file path=customXml/itemProps3.xml><?xml version="1.0" encoding="utf-8"?>
<ds:datastoreItem xmlns:ds="http://schemas.openxmlformats.org/officeDocument/2006/customXml" ds:itemID="{BE9E6BDD-682E-4F81-AF4A-1FDF0EEA3ABD}"/>
</file>

<file path=customXml/itemProps4.xml><?xml version="1.0" encoding="utf-8"?>
<ds:datastoreItem xmlns:ds="http://schemas.openxmlformats.org/officeDocument/2006/customXml" ds:itemID="{A1D63237-6740-4790-8FB3-BEDD336D8475}"/>
</file>

<file path=docProps/app.xml><?xml version="1.0" encoding="utf-8"?>
<Properties xmlns="http://schemas.openxmlformats.org/officeDocument/2006/extended-properties" xmlns:vt="http://schemas.openxmlformats.org/officeDocument/2006/docPropsVTypes">
  <Template>3A1B359C.dotm</Template>
  <TotalTime>0</TotalTime>
  <Pages>3</Pages>
  <Words>1080</Words>
  <Characters>5946</Characters>
  <Application>Microsoft Office Word</Application>
  <DocSecurity>0</DocSecurity>
  <Lines>49</Lines>
  <Paragraphs>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R I Z I V</vt:lpstr>
      <vt:lpstr>R I Z I V</vt:lpstr>
      <vt:lpstr>R I Z I V</vt:lpstr>
    </vt:vector>
  </TitlesOfParts>
  <Company>R.I.Z.I.V. - I.N.A.M.I.</Company>
  <LinksUpToDate>false</LinksUpToDate>
  <CharactersWithSpaces>7012</CharactersWithSpaces>
  <SharedDoc>false</SharedDoc>
  <HLinks>
    <vt:vector size="24" baseType="variant">
      <vt:variant>
        <vt:i4>3997697</vt:i4>
      </vt:variant>
      <vt:variant>
        <vt:i4>6</vt:i4>
      </vt:variant>
      <vt:variant>
        <vt:i4>0</vt:i4>
      </vt:variant>
      <vt:variant>
        <vt:i4>5</vt:i4>
      </vt:variant>
      <vt:variant>
        <vt:lpwstr>mailto:Mrpa.Mrs@inami.fgov.be</vt:lpwstr>
      </vt:variant>
      <vt:variant>
        <vt:lpwstr/>
      </vt:variant>
      <vt:variant>
        <vt:i4>4980755</vt:i4>
      </vt:variant>
      <vt:variant>
        <vt:i4>3</vt:i4>
      </vt:variant>
      <vt:variant>
        <vt:i4>0</vt:i4>
      </vt:variant>
      <vt:variant>
        <vt:i4>5</vt:i4>
      </vt:variant>
      <vt:variant>
        <vt:lpwstr>https://www.riziv.fgov.be/webprd/appl/pnomen/Search.aspx</vt:lpwstr>
      </vt:variant>
      <vt:variant>
        <vt:lpwstr/>
      </vt:variant>
      <vt:variant>
        <vt:i4>3997697</vt:i4>
      </vt:variant>
      <vt:variant>
        <vt:i4>0</vt:i4>
      </vt:variant>
      <vt:variant>
        <vt:i4>0</vt:i4>
      </vt:variant>
      <vt:variant>
        <vt:i4>5</vt:i4>
      </vt:variant>
      <vt:variant>
        <vt:lpwstr>mailto:mrpa.mrs@inami.fgov.be</vt:lpwstr>
      </vt:variant>
      <vt:variant>
        <vt:lpwstr/>
      </vt:variant>
      <vt:variant>
        <vt:i4>6422610</vt:i4>
      </vt:variant>
      <vt:variant>
        <vt:i4>-1</vt:i4>
      </vt:variant>
      <vt:variant>
        <vt:i4>1030</vt:i4>
      </vt:variant>
      <vt:variant>
        <vt:i4>1</vt:i4>
      </vt:variant>
      <vt:variant>
        <vt:lpwstr>cid:image004.png@01CF8B9E.AE944540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Circulaire MRPA MRS 2016/02 - CSJ 2016/01</dc:title>
  <dc:creator>db1363</dc:creator>
  <cp:lastModifiedBy>David Constant</cp:lastModifiedBy>
  <cp:revision>2</cp:revision>
  <cp:lastPrinted>2016-09-28T14:16:00Z</cp:lastPrinted>
  <dcterms:created xsi:type="dcterms:W3CDTF">2016-10-19T12:19:00Z</dcterms:created>
  <dcterms:modified xsi:type="dcterms:W3CDTF">2016-10-19T12:19:00Z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66;#Maison de repos et de soins|9c7c680c-6f48-4e61-a757-fad7ac1bc31a;#65;#Maisons de repos pour personnes agées|e2413ac5-94a3-438e-bc33-980cb84b9180;#67;#Centre de soins de jour|e5cbb2b8-5600-4794-a0ff-bbe10a42c114</vt:lpwstr>
  </property>
  <property fmtid="{D5CDD505-2E9C-101B-9397-08002B2CF9AE}" pid="4" name="RITheme">
    <vt:lpwstr/>
  </property>
  <property fmtid="{D5CDD505-2E9C-101B-9397-08002B2CF9AE}" pid="5" name="RILanguage">
    <vt:lpwstr>8;#Français|aa2269b8-11bd-4cc9-9267-801806817e60</vt:lpwstr>
  </property>
  <property fmtid="{D5CDD505-2E9C-101B-9397-08002B2CF9AE}" pid="6" name="RIDocType">
    <vt:lpwstr>92;#Circulaire|9d6b496f-bb23-418e-a963-57bb7fe71634</vt:lpwstr>
  </property>
  <property fmtid="{D5CDD505-2E9C-101B-9397-08002B2CF9AE}" pid="7" name="Publication type for documents">
    <vt:lpwstr/>
  </property>
</Properties>
</file>